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60AA" w14:textId="69406538" w:rsidR="008664CF" w:rsidRDefault="00F715E6" w:rsidP="008664CF">
      <w:pPr>
        <w:overflowPunct/>
        <w:autoSpaceDE/>
        <w:adjustRightInd/>
        <w:spacing w:after="240"/>
        <w:jc w:val="center"/>
        <w:rPr>
          <w:rFonts w:ascii="Georgia" w:hAnsi="Georgia"/>
          <w:b/>
          <w:bCs/>
          <w:sz w:val="24"/>
          <w:lang w:val="en-CA"/>
        </w:rPr>
      </w:pPr>
      <w:r>
        <w:rPr>
          <w:rFonts w:ascii="Georgia" w:hAnsi="Georgia"/>
          <w:b/>
          <w:bCs/>
          <w:sz w:val="24"/>
          <w:lang w:val="en-CA"/>
        </w:rPr>
        <w:t>D</w:t>
      </w:r>
      <w:r w:rsidR="00A3150B">
        <w:rPr>
          <w:rFonts w:ascii="Georgia" w:hAnsi="Georgia"/>
          <w:b/>
          <w:bCs/>
          <w:sz w:val="24"/>
          <w:lang w:val="en-CA"/>
        </w:rPr>
        <w:t>ELHI-</w:t>
      </w:r>
      <w:r>
        <w:rPr>
          <w:rFonts w:ascii="Georgia" w:hAnsi="Georgia"/>
          <w:b/>
          <w:bCs/>
          <w:sz w:val="24"/>
          <w:lang w:val="en-CA"/>
        </w:rPr>
        <w:t>N</w:t>
      </w:r>
      <w:r w:rsidR="00A3150B">
        <w:rPr>
          <w:rFonts w:ascii="Georgia" w:hAnsi="Georgia"/>
          <w:b/>
          <w:bCs/>
          <w:sz w:val="24"/>
          <w:lang w:val="en-CA"/>
        </w:rPr>
        <w:t>ORWICH-</w:t>
      </w:r>
      <w:r>
        <w:rPr>
          <w:rFonts w:ascii="Georgia" w:hAnsi="Georgia"/>
          <w:b/>
          <w:bCs/>
          <w:sz w:val="24"/>
          <w:lang w:val="en-CA"/>
        </w:rPr>
        <w:t>L</w:t>
      </w:r>
      <w:r w:rsidR="00A3150B">
        <w:rPr>
          <w:rFonts w:ascii="Georgia" w:hAnsi="Georgia"/>
          <w:b/>
          <w:bCs/>
          <w:sz w:val="24"/>
          <w:lang w:val="en-CA"/>
        </w:rPr>
        <w:t>ANGTON</w:t>
      </w:r>
      <w:r w:rsidR="00E55B2D">
        <w:rPr>
          <w:rFonts w:ascii="Georgia" w:hAnsi="Georgia"/>
          <w:b/>
          <w:bCs/>
          <w:sz w:val="24"/>
          <w:lang w:val="en-CA"/>
        </w:rPr>
        <w:t xml:space="preserve"> (DNL)</w:t>
      </w:r>
      <w:r>
        <w:rPr>
          <w:rFonts w:ascii="Georgia" w:hAnsi="Georgia"/>
          <w:b/>
          <w:bCs/>
          <w:sz w:val="24"/>
          <w:lang w:val="en-CA"/>
        </w:rPr>
        <w:t xml:space="preserve"> </w:t>
      </w:r>
      <w:r w:rsidR="008664CF">
        <w:rPr>
          <w:rFonts w:ascii="Georgia" w:hAnsi="Georgia"/>
          <w:b/>
          <w:bCs/>
          <w:sz w:val="24"/>
          <w:lang w:val="en-CA"/>
        </w:rPr>
        <w:t>AMALGAMATION AGREEMENT</w:t>
      </w:r>
    </w:p>
    <w:p w14:paraId="42E34FC5" w14:textId="51803786" w:rsidR="008664CF" w:rsidRDefault="008664CF" w:rsidP="008664CF">
      <w:pPr>
        <w:overflowPunct/>
        <w:autoSpaceDE/>
        <w:adjustRightInd/>
        <w:spacing w:after="240"/>
        <w:jc w:val="both"/>
        <w:rPr>
          <w:rFonts w:ascii="Georgia" w:hAnsi="Georgia"/>
          <w:sz w:val="24"/>
          <w:lang w:val="en-CA"/>
        </w:rPr>
      </w:pPr>
      <w:r>
        <w:rPr>
          <w:rFonts w:ascii="Georgia" w:hAnsi="Georgia"/>
          <w:sz w:val="24"/>
          <w:lang w:val="en-CA"/>
        </w:rPr>
        <w:t xml:space="preserve">THIS AGREEMENT dated as of </w:t>
      </w:r>
      <w:r w:rsidRPr="00712142">
        <w:rPr>
          <w:rFonts w:ascii="Georgia" w:hAnsi="Georgia"/>
          <w:sz w:val="24"/>
          <w:lang w:val="en-CA"/>
        </w:rPr>
        <w:t xml:space="preserve">the </w:t>
      </w:r>
      <w:r w:rsidR="00CF17E8">
        <w:rPr>
          <w:rFonts w:ascii="Georgia" w:hAnsi="Georgia"/>
          <w:sz w:val="24"/>
          <w:lang w:val="en-CA"/>
        </w:rPr>
        <w:t>*</w:t>
      </w:r>
      <w:r w:rsidRPr="00712142">
        <w:rPr>
          <w:rFonts w:ascii="Georgia" w:hAnsi="Georgia"/>
          <w:sz w:val="24"/>
          <w:lang w:val="en-CA"/>
        </w:rPr>
        <w:t xml:space="preserve"> day of November, 2023,</w:t>
      </w:r>
    </w:p>
    <w:p w14:paraId="257815B4" w14:textId="77777777" w:rsidR="008664CF" w:rsidRDefault="008664CF" w:rsidP="008664CF">
      <w:pPr>
        <w:overflowPunct/>
        <w:autoSpaceDE/>
        <w:adjustRightInd/>
        <w:spacing w:after="240"/>
        <w:jc w:val="both"/>
        <w:rPr>
          <w:rFonts w:ascii="Georgia" w:hAnsi="Georgia"/>
          <w:sz w:val="24"/>
          <w:lang w:val="de-DE"/>
        </w:rPr>
      </w:pPr>
      <w:r>
        <w:rPr>
          <w:rFonts w:ascii="Georgia" w:hAnsi="Georgia"/>
          <w:sz w:val="24"/>
          <w:lang w:val="de-DE"/>
        </w:rPr>
        <w:t>BETWEEN:</w:t>
      </w:r>
    </w:p>
    <w:p w14:paraId="0AE56BC4" w14:textId="52CCE816" w:rsidR="008664CF" w:rsidRDefault="008664CF" w:rsidP="008664CF">
      <w:pPr>
        <w:overflowPunct/>
        <w:autoSpaceDE/>
        <w:adjustRightInd/>
        <w:spacing w:after="240"/>
        <w:ind w:left="1701" w:hanging="1440"/>
        <w:jc w:val="both"/>
        <w:rPr>
          <w:rFonts w:ascii="Georgia" w:hAnsi="Georgia"/>
          <w:sz w:val="24"/>
          <w:lang w:val="de-DE"/>
        </w:rPr>
      </w:pPr>
      <w:r>
        <w:rPr>
          <w:rFonts w:ascii="Georgia" w:hAnsi="Georgia"/>
          <w:sz w:val="24"/>
          <w:lang w:val="de-DE"/>
        </w:rPr>
        <w:tab/>
      </w:r>
      <w:r>
        <w:rPr>
          <w:rFonts w:ascii="Georgia" w:hAnsi="Georgia"/>
          <w:b/>
          <w:sz w:val="24"/>
          <w:lang w:val="de-DE"/>
        </w:rPr>
        <w:t>Delhi and District Minor Hockey</w:t>
      </w:r>
      <w:r w:rsidR="00314120">
        <w:rPr>
          <w:rFonts w:ascii="Georgia" w:hAnsi="Georgia"/>
          <w:b/>
          <w:sz w:val="24"/>
          <w:lang w:val="de-DE"/>
        </w:rPr>
        <w:t xml:space="preserve"> Association</w:t>
      </w:r>
      <w:r>
        <w:rPr>
          <w:rFonts w:ascii="Georgia" w:hAnsi="Georgia"/>
          <w:b/>
          <w:sz w:val="24"/>
          <w:lang w:val="de-DE"/>
        </w:rPr>
        <w:t xml:space="preserve"> </w:t>
      </w:r>
      <w:r>
        <w:rPr>
          <w:rFonts w:ascii="Georgia" w:hAnsi="Georgia"/>
          <w:sz w:val="24"/>
          <w:lang w:val="de-DE"/>
        </w:rPr>
        <w:t xml:space="preserve">, a corporation without share capital originally incorporated under the </w:t>
      </w:r>
      <w:r>
        <w:rPr>
          <w:rFonts w:ascii="Georgia" w:hAnsi="Georgia"/>
          <w:i/>
          <w:iCs/>
          <w:sz w:val="24"/>
          <w:lang w:val="de-DE"/>
        </w:rPr>
        <w:t>Corporations Act</w:t>
      </w:r>
      <w:r>
        <w:rPr>
          <w:rFonts w:ascii="Georgia" w:hAnsi="Georgia"/>
          <w:sz w:val="24"/>
          <w:lang w:val="de-DE"/>
        </w:rPr>
        <w:t xml:space="preserve"> (Ontario), and is now governed by and validly existing under the Ontario</w:t>
      </w:r>
      <w:r>
        <w:rPr>
          <w:rFonts w:ascii="Georgia" w:hAnsi="Georgia"/>
          <w:lang w:val="de-DE"/>
        </w:rPr>
        <w:t xml:space="preserve"> </w:t>
      </w:r>
      <w:r>
        <w:rPr>
          <w:rFonts w:ascii="Georgia" w:hAnsi="Georgia"/>
          <w:i/>
          <w:iCs/>
          <w:sz w:val="24"/>
          <w:lang w:val="de-DE"/>
        </w:rPr>
        <w:t>Not-for-Profit Corporations Act, 2010</w:t>
      </w:r>
      <w:r>
        <w:rPr>
          <w:rFonts w:ascii="Georgia" w:hAnsi="Georgia"/>
          <w:sz w:val="24"/>
          <w:lang w:val="de-DE"/>
        </w:rPr>
        <w:t xml:space="preserve">, </w:t>
      </w:r>
      <w:r>
        <w:rPr>
          <w:rFonts w:ascii="Georgia" w:hAnsi="Georgia"/>
          <w:b/>
          <w:bCs/>
          <w:sz w:val="24"/>
          <w:lang w:val="de-DE"/>
        </w:rPr>
        <w:br/>
      </w:r>
      <w:r>
        <w:rPr>
          <w:rFonts w:ascii="Georgia" w:hAnsi="Georgia"/>
          <w:b/>
          <w:bCs/>
          <w:sz w:val="24"/>
          <w:lang w:val="de-DE"/>
        </w:rPr>
        <w:br/>
      </w:r>
      <w:r>
        <w:rPr>
          <w:rFonts w:ascii="Georgia" w:hAnsi="Georgia"/>
          <w:sz w:val="24"/>
          <w:lang w:val="de-DE"/>
        </w:rPr>
        <w:t>("</w:t>
      </w:r>
      <w:r>
        <w:rPr>
          <w:rFonts w:ascii="Georgia" w:hAnsi="Georgia"/>
          <w:b/>
          <w:sz w:val="24"/>
          <w:lang w:val="de-DE"/>
        </w:rPr>
        <w:t>D</w:t>
      </w:r>
      <w:r w:rsidR="00314120">
        <w:rPr>
          <w:rFonts w:ascii="Georgia" w:hAnsi="Georgia"/>
          <w:b/>
          <w:sz w:val="24"/>
          <w:lang w:val="de-DE"/>
        </w:rPr>
        <w:t>D</w:t>
      </w:r>
      <w:r>
        <w:rPr>
          <w:rFonts w:ascii="Georgia" w:hAnsi="Georgia"/>
          <w:b/>
          <w:sz w:val="24"/>
          <w:lang w:val="de-DE"/>
        </w:rPr>
        <w:t>MHA</w:t>
      </w:r>
      <w:r>
        <w:rPr>
          <w:rFonts w:ascii="Georgia" w:hAnsi="Georgia"/>
          <w:sz w:val="24"/>
          <w:lang w:val="de-DE"/>
        </w:rPr>
        <w:t>")</w:t>
      </w:r>
    </w:p>
    <w:p w14:paraId="1E63FBB9" w14:textId="77777777" w:rsidR="008664CF" w:rsidRDefault="008664CF" w:rsidP="008664CF">
      <w:pPr>
        <w:overflowPunct/>
        <w:autoSpaceDE/>
        <w:adjustRightInd/>
        <w:spacing w:after="240"/>
        <w:ind w:left="1701"/>
        <w:jc w:val="both"/>
        <w:rPr>
          <w:rFonts w:ascii="Georgia" w:hAnsi="Georgia"/>
          <w:sz w:val="24"/>
          <w:lang w:val="en-CA"/>
        </w:rPr>
      </w:pPr>
      <w:r>
        <w:rPr>
          <w:rFonts w:ascii="Georgia" w:hAnsi="Georgia"/>
          <w:sz w:val="24"/>
          <w:lang w:val="de-DE"/>
        </w:rPr>
        <w:tab/>
      </w:r>
      <w:r>
        <w:rPr>
          <w:rFonts w:ascii="Georgia" w:hAnsi="Georgia"/>
          <w:sz w:val="24"/>
          <w:lang w:val="de-DE"/>
        </w:rPr>
        <w:tab/>
      </w:r>
      <w:r>
        <w:rPr>
          <w:rFonts w:ascii="Georgia" w:hAnsi="Georgia"/>
          <w:sz w:val="24"/>
          <w:lang w:val="de-DE"/>
        </w:rPr>
        <w:tab/>
      </w:r>
      <w:r>
        <w:rPr>
          <w:rFonts w:ascii="Georgia" w:hAnsi="Georgia"/>
          <w:sz w:val="24"/>
          <w:lang w:val="en-CA"/>
        </w:rPr>
        <w:t>- and -</w:t>
      </w:r>
    </w:p>
    <w:p w14:paraId="7CBCA08D" w14:textId="227F62AD" w:rsidR="008664CF" w:rsidRDefault="008664CF" w:rsidP="008664CF">
      <w:pPr>
        <w:overflowPunct/>
        <w:autoSpaceDE/>
        <w:adjustRightInd/>
        <w:spacing w:after="240"/>
        <w:ind w:left="1701"/>
        <w:jc w:val="both"/>
        <w:rPr>
          <w:rFonts w:ascii="Georgia" w:hAnsi="Georgia"/>
          <w:sz w:val="24"/>
          <w:lang w:val="en-CA"/>
        </w:rPr>
      </w:pPr>
      <w:r>
        <w:rPr>
          <w:rFonts w:ascii="Georgia" w:hAnsi="Georgia"/>
          <w:b/>
          <w:sz w:val="24"/>
          <w:lang w:val="en-CA"/>
        </w:rPr>
        <w:t>Norwich Minor Hockey</w:t>
      </w:r>
      <w:r w:rsidR="00314120">
        <w:rPr>
          <w:rFonts w:ascii="Georgia" w:hAnsi="Georgia"/>
          <w:b/>
          <w:sz w:val="24"/>
          <w:lang w:val="en-CA"/>
        </w:rPr>
        <w:t xml:space="preserve"> Association</w:t>
      </w:r>
      <w:r>
        <w:rPr>
          <w:rFonts w:ascii="Georgia" w:hAnsi="Georgia"/>
          <w:sz w:val="24"/>
          <w:lang w:val="de-DE"/>
        </w:rPr>
        <w:t xml:space="preserve">, a corporation without share capital originally incorporated under the </w:t>
      </w:r>
      <w:r>
        <w:rPr>
          <w:rFonts w:ascii="Georgia" w:hAnsi="Georgia"/>
          <w:i/>
          <w:iCs/>
          <w:sz w:val="24"/>
          <w:lang w:val="de-DE"/>
        </w:rPr>
        <w:t>Corporations Act</w:t>
      </w:r>
      <w:r>
        <w:rPr>
          <w:rFonts w:ascii="Georgia" w:hAnsi="Georgia"/>
          <w:sz w:val="24"/>
          <w:lang w:val="de-DE"/>
        </w:rPr>
        <w:t xml:space="preserve"> (Ontario), and is now governed by and validly existing under the Ontario</w:t>
      </w:r>
      <w:r>
        <w:rPr>
          <w:rFonts w:ascii="Georgia" w:hAnsi="Georgia"/>
          <w:lang w:val="de-DE"/>
        </w:rPr>
        <w:t xml:space="preserve"> </w:t>
      </w:r>
      <w:r>
        <w:rPr>
          <w:rFonts w:ascii="Georgia" w:hAnsi="Georgia"/>
          <w:i/>
          <w:iCs/>
          <w:sz w:val="24"/>
          <w:lang w:val="de-DE"/>
        </w:rPr>
        <w:t>Not-for-Profit Corporations Act, 2010</w:t>
      </w:r>
      <w:r>
        <w:rPr>
          <w:rFonts w:ascii="Georgia" w:hAnsi="Georgia"/>
          <w:sz w:val="24"/>
          <w:lang w:val="de-DE"/>
        </w:rPr>
        <w:t>,</w:t>
      </w:r>
      <w:r>
        <w:rPr>
          <w:rFonts w:ascii="Georgia" w:hAnsi="Georgia"/>
          <w:b/>
          <w:bCs/>
          <w:sz w:val="24"/>
          <w:lang w:val="de-DE"/>
        </w:rPr>
        <w:br/>
      </w:r>
      <w:r>
        <w:rPr>
          <w:rFonts w:ascii="Georgia" w:hAnsi="Georgia"/>
          <w:b/>
          <w:bCs/>
          <w:sz w:val="24"/>
          <w:lang w:val="en-CA"/>
        </w:rPr>
        <w:br/>
      </w:r>
      <w:r>
        <w:rPr>
          <w:rFonts w:ascii="Georgia" w:hAnsi="Georgia"/>
          <w:sz w:val="24"/>
          <w:lang w:val="en-CA"/>
        </w:rPr>
        <w:t>("</w:t>
      </w:r>
      <w:r>
        <w:rPr>
          <w:rFonts w:ascii="Georgia" w:hAnsi="Georgia"/>
          <w:b/>
          <w:sz w:val="24"/>
          <w:lang w:val="en-CA"/>
        </w:rPr>
        <w:t>NMHA</w:t>
      </w:r>
      <w:r>
        <w:rPr>
          <w:rFonts w:ascii="Georgia" w:hAnsi="Georgia"/>
          <w:sz w:val="24"/>
          <w:lang w:val="en-CA"/>
        </w:rPr>
        <w:t>")</w:t>
      </w:r>
    </w:p>
    <w:p w14:paraId="6F497C0E" w14:textId="77777777" w:rsidR="008664CF" w:rsidRDefault="008664CF" w:rsidP="008664CF">
      <w:pPr>
        <w:overflowPunct/>
        <w:autoSpaceDE/>
        <w:adjustRightInd/>
        <w:spacing w:after="240"/>
        <w:ind w:left="1701"/>
        <w:jc w:val="both"/>
        <w:rPr>
          <w:rFonts w:ascii="Georgia" w:hAnsi="Georgia"/>
          <w:sz w:val="24"/>
          <w:lang w:val="en-CA"/>
        </w:rPr>
      </w:pPr>
      <w:r>
        <w:rPr>
          <w:rFonts w:ascii="Georgia" w:hAnsi="Georgia"/>
          <w:sz w:val="24"/>
          <w:lang w:val="en-CA"/>
        </w:rPr>
        <w:t>- and -</w:t>
      </w:r>
    </w:p>
    <w:p w14:paraId="4688203C" w14:textId="16AFCC4A" w:rsidR="008664CF" w:rsidRDefault="008664CF" w:rsidP="00BF16F7">
      <w:pPr>
        <w:overflowPunct/>
        <w:autoSpaceDE/>
        <w:adjustRightInd/>
        <w:spacing w:after="240"/>
        <w:ind w:left="1701"/>
        <w:jc w:val="both"/>
        <w:rPr>
          <w:rFonts w:ascii="Georgia" w:hAnsi="Georgia"/>
          <w:sz w:val="24"/>
          <w:lang w:val="en-CA"/>
        </w:rPr>
      </w:pPr>
      <w:r>
        <w:rPr>
          <w:rFonts w:ascii="Georgia" w:hAnsi="Georgia"/>
          <w:b/>
          <w:sz w:val="24"/>
          <w:lang w:val="en-CA"/>
        </w:rPr>
        <w:t>Langton and Area Minor Hockey</w:t>
      </w:r>
      <w:r w:rsidR="00312BDE">
        <w:rPr>
          <w:rFonts w:ascii="Georgia" w:hAnsi="Georgia"/>
          <w:b/>
          <w:sz w:val="24"/>
          <w:lang w:val="en-CA"/>
        </w:rPr>
        <w:t xml:space="preserve"> Association</w:t>
      </w:r>
      <w:r>
        <w:rPr>
          <w:rFonts w:ascii="Georgia" w:hAnsi="Georgia"/>
          <w:sz w:val="24"/>
          <w:lang w:val="de-DE"/>
        </w:rPr>
        <w:t xml:space="preserve">, a corporation without share capital originally incorporated under the </w:t>
      </w:r>
      <w:r>
        <w:rPr>
          <w:rFonts w:ascii="Georgia" w:hAnsi="Georgia"/>
          <w:i/>
          <w:iCs/>
          <w:sz w:val="24"/>
          <w:lang w:val="de-DE"/>
        </w:rPr>
        <w:t>Corporations Act</w:t>
      </w:r>
      <w:r>
        <w:rPr>
          <w:rFonts w:ascii="Georgia" w:hAnsi="Georgia"/>
          <w:sz w:val="24"/>
          <w:lang w:val="de-DE"/>
        </w:rPr>
        <w:t xml:space="preserve"> (Ontario), and is now governed by and validly existing under the Ontario</w:t>
      </w:r>
      <w:r>
        <w:rPr>
          <w:rFonts w:ascii="Georgia" w:hAnsi="Georgia"/>
          <w:lang w:val="de-DE"/>
        </w:rPr>
        <w:t xml:space="preserve"> </w:t>
      </w:r>
      <w:r>
        <w:rPr>
          <w:rFonts w:ascii="Georgia" w:hAnsi="Georgia"/>
          <w:i/>
          <w:iCs/>
          <w:sz w:val="24"/>
          <w:lang w:val="de-DE"/>
        </w:rPr>
        <w:t>Not-for-Profit Corporations Act, 2010</w:t>
      </w:r>
      <w:r>
        <w:rPr>
          <w:rFonts w:ascii="Georgia" w:hAnsi="Georgia"/>
          <w:sz w:val="24"/>
          <w:lang w:val="de-DE"/>
        </w:rPr>
        <w:t>,</w:t>
      </w:r>
      <w:r>
        <w:rPr>
          <w:rFonts w:ascii="Georgia" w:hAnsi="Georgia"/>
          <w:b/>
          <w:bCs/>
          <w:sz w:val="24"/>
          <w:lang w:val="de-DE"/>
        </w:rPr>
        <w:br/>
      </w:r>
      <w:r>
        <w:rPr>
          <w:rFonts w:ascii="Georgia" w:hAnsi="Georgia"/>
          <w:b/>
          <w:bCs/>
          <w:sz w:val="24"/>
          <w:lang w:val="en-CA"/>
        </w:rPr>
        <w:br/>
      </w:r>
      <w:r>
        <w:rPr>
          <w:rFonts w:ascii="Georgia" w:hAnsi="Georgia"/>
          <w:sz w:val="24"/>
          <w:lang w:val="en-CA"/>
        </w:rPr>
        <w:t>("</w:t>
      </w:r>
      <w:r>
        <w:rPr>
          <w:rFonts w:ascii="Georgia" w:hAnsi="Georgia"/>
          <w:b/>
          <w:sz w:val="24"/>
          <w:lang w:val="en-CA"/>
        </w:rPr>
        <w:t>L</w:t>
      </w:r>
      <w:r w:rsidR="00312BDE">
        <w:rPr>
          <w:rFonts w:ascii="Georgia" w:hAnsi="Georgia"/>
          <w:b/>
          <w:sz w:val="24"/>
          <w:lang w:val="en-CA"/>
        </w:rPr>
        <w:t>A</w:t>
      </w:r>
      <w:r>
        <w:rPr>
          <w:rFonts w:ascii="Georgia" w:hAnsi="Georgia"/>
          <w:b/>
          <w:sz w:val="24"/>
          <w:lang w:val="en-CA"/>
        </w:rPr>
        <w:t>MHA</w:t>
      </w:r>
      <w:r>
        <w:rPr>
          <w:rFonts w:ascii="Georgia" w:hAnsi="Georgia"/>
          <w:sz w:val="24"/>
          <w:lang w:val="en-CA"/>
        </w:rPr>
        <w:t>")</w:t>
      </w:r>
    </w:p>
    <w:p w14:paraId="6B6831D6" w14:textId="0E839ACF" w:rsidR="008664CF" w:rsidRDefault="008664CF" w:rsidP="008664CF">
      <w:pPr>
        <w:overflowPunct/>
        <w:autoSpaceDE/>
        <w:adjustRightInd/>
        <w:spacing w:after="240"/>
        <w:ind w:left="1701"/>
        <w:jc w:val="both"/>
        <w:rPr>
          <w:rFonts w:ascii="Georgia" w:hAnsi="Georgia"/>
          <w:b/>
          <w:bCs/>
          <w:sz w:val="24"/>
          <w:lang w:val="en-CA"/>
        </w:rPr>
      </w:pPr>
      <w:r>
        <w:rPr>
          <w:rFonts w:ascii="Georgia" w:hAnsi="Georgia"/>
          <w:sz w:val="24"/>
          <w:lang w:val="en-CA"/>
        </w:rPr>
        <w:t>For the purposes of this Agreement,</w:t>
      </w:r>
      <w:r>
        <w:rPr>
          <w:rFonts w:ascii="Georgia" w:hAnsi="Georgia"/>
          <w:b/>
          <w:bCs/>
          <w:sz w:val="24"/>
          <w:lang w:val="en-CA"/>
        </w:rPr>
        <w:t xml:space="preserve"> </w:t>
      </w:r>
      <w:r>
        <w:rPr>
          <w:rFonts w:ascii="Georgia" w:hAnsi="Georgia"/>
          <w:sz w:val="24"/>
          <w:lang w:val="en-CA"/>
        </w:rPr>
        <w:t>D</w:t>
      </w:r>
      <w:r w:rsidR="00312BDE">
        <w:rPr>
          <w:rFonts w:ascii="Georgia" w:hAnsi="Georgia"/>
          <w:sz w:val="24"/>
          <w:lang w:val="en-CA"/>
        </w:rPr>
        <w:t>D</w:t>
      </w:r>
      <w:r>
        <w:rPr>
          <w:rFonts w:ascii="Georgia" w:hAnsi="Georgia"/>
          <w:sz w:val="24"/>
          <w:lang w:val="en-CA"/>
        </w:rPr>
        <w:t>MHA, NMHA and L</w:t>
      </w:r>
      <w:r w:rsidR="00090882">
        <w:rPr>
          <w:rFonts w:ascii="Georgia" w:hAnsi="Georgia"/>
          <w:sz w:val="24"/>
          <w:lang w:val="en-CA"/>
        </w:rPr>
        <w:t>A</w:t>
      </w:r>
      <w:r>
        <w:rPr>
          <w:rFonts w:ascii="Georgia" w:hAnsi="Georgia"/>
          <w:sz w:val="24"/>
          <w:lang w:val="en-CA"/>
        </w:rPr>
        <w:t>MHA are hereinafter sometimes referred to collectively as the "</w:t>
      </w:r>
      <w:r>
        <w:rPr>
          <w:rFonts w:ascii="Georgia" w:hAnsi="Georgia"/>
          <w:b/>
          <w:sz w:val="24"/>
          <w:lang w:val="en-CA"/>
        </w:rPr>
        <w:t>Delhi-Norwich-Langton Minor Hockey</w:t>
      </w:r>
      <w:r>
        <w:rPr>
          <w:rFonts w:ascii="Georgia" w:hAnsi="Georgia"/>
          <w:sz w:val="24"/>
          <w:lang w:val="en-CA"/>
        </w:rPr>
        <w:t>" or</w:t>
      </w:r>
      <w:r>
        <w:rPr>
          <w:rFonts w:ascii="Georgia" w:hAnsi="Georgia"/>
        </w:rPr>
        <w:t xml:space="preserve"> </w:t>
      </w:r>
      <w:r>
        <w:rPr>
          <w:rFonts w:ascii="Georgia" w:hAnsi="Georgia"/>
          <w:sz w:val="24"/>
          <w:lang w:val="en-CA"/>
        </w:rPr>
        <w:t>individually as an “</w:t>
      </w:r>
      <w:r>
        <w:rPr>
          <w:rFonts w:ascii="Georgia" w:hAnsi="Georgia"/>
          <w:b/>
          <w:bCs/>
          <w:sz w:val="24"/>
          <w:lang w:val="en-CA"/>
        </w:rPr>
        <w:t>Delhi-Norwich-Langton Minor Hockey</w:t>
      </w:r>
      <w:r>
        <w:rPr>
          <w:rFonts w:ascii="Georgia" w:hAnsi="Georgia"/>
          <w:sz w:val="24"/>
          <w:lang w:val="en-CA"/>
        </w:rPr>
        <w:t>”</w:t>
      </w:r>
    </w:p>
    <w:p w14:paraId="174CDF3F" w14:textId="77777777" w:rsidR="008664CF" w:rsidRDefault="008664CF" w:rsidP="008664CF">
      <w:pPr>
        <w:overflowPunct/>
        <w:autoSpaceDE/>
        <w:adjustRightInd/>
        <w:spacing w:after="240"/>
        <w:jc w:val="both"/>
        <w:rPr>
          <w:rFonts w:ascii="Georgia" w:hAnsi="Georgia"/>
          <w:b/>
          <w:bCs/>
          <w:sz w:val="24"/>
          <w:lang w:val="en-CA"/>
        </w:rPr>
      </w:pPr>
      <w:r>
        <w:rPr>
          <w:rFonts w:ascii="Georgia" w:hAnsi="Georgia"/>
          <w:b/>
          <w:bCs/>
          <w:sz w:val="24"/>
          <w:lang w:val="en-CA"/>
        </w:rPr>
        <w:t>WHEREAS:</w:t>
      </w:r>
    </w:p>
    <w:p w14:paraId="7B1D3B24" w14:textId="7D9C26F3" w:rsidR="008664CF" w:rsidRDefault="008664CF" w:rsidP="008664CF">
      <w:pPr>
        <w:numPr>
          <w:ilvl w:val="0"/>
          <w:numId w:val="1"/>
        </w:numPr>
        <w:overflowPunct/>
        <w:autoSpaceDE/>
        <w:adjustRightInd/>
        <w:spacing w:after="240"/>
        <w:ind w:left="567" w:hanging="567"/>
        <w:jc w:val="both"/>
        <w:rPr>
          <w:rFonts w:ascii="Georgia" w:hAnsi="Georgia"/>
          <w:sz w:val="24"/>
          <w:lang w:val="en-CA"/>
        </w:rPr>
      </w:pPr>
      <w:r>
        <w:rPr>
          <w:rFonts w:ascii="Georgia" w:hAnsi="Georgia"/>
          <w:b/>
          <w:bCs/>
          <w:sz w:val="24"/>
          <w:lang w:val="en-CA"/>
        </w:rPr>
        <w:t xml:space="preserve"> </w:t>
      </w:r>
      <w:r>
        <w:rPr>
          <w:rFonts w:ascii="Georgia" w:hAnsi="Georgia"/>
          <w:sz w:val="24"/>
          <w:lang w:val="en-CA"/>
        </w:rPr>
        <w:t>D</w:t>
      </w:r>
      <w:r w:rsidR="00312BDE">
        <w:rPr>
          <w:rFonts w:ascii="Georgia" w:hAnsi="Georgia"/>
          <w:sz w:val="24"/>
          <w:lang w:val="en-CA"/>
        </w:rPr>
        <w:t>D</w:t>
      </w:r>
      <w:r>
        <w:rPr>
          <w:rFonts w:ascii="Georgia" w:hAnsi="Georgia"/>
          <w:sz w:val="24"/>
          <w:lang w:val="en-CA"/>
        </w:rPr>
        <w:t>MHA, NMHA and L</w:t>
      </w:r>
      <w:r w:rsidR="00312BDE">
        <w:rPr>
          <w:rFonts w:ascii="Georgia" w:hAnsi="Georgia"/>
          <w:sz w:val="24"/>
          <w:lang w:val="en-CA"/>
        </w:rPr>
        <w:t>A</w:t>
      </w:r>
      <w:r>
        <w:rPr>
          <w:rFonts w:ascii="Georgia" w:hAnsi="Georgia"/>
          <w:sz w:val="24"/>
          <w:lang w:val="en-CA"/>
        </w:rPr>
        <w:t xml:space="preserve">MHA are corporations governed by, and not in default under, the </w:t>
      </w:r>
      <w:r>
        <w:rPr>
          <w:rFonts w:ascii="Georgia" w:hAnsi="Georgia"/>
          <w:sz w:val="24"/>
          <w:lang w:val="de-DE"/>
        </w:rPr>
        <w:t>Ontario</w:t>
      </w:r>
      <w:r>
        <w:rPr>
          <w:rFonts w:ascii="Georgia" w:hAnsi="Georgia"/>
          <w:lang w:val="de-DE"/>
        </w:rPr>
        <w:t xml:space="preserve"> </w:t>
      </w:r>
      <w:r>
        <w:rPr>
          <w:rFonts w:ascii="Georgia" w:hAnsi="Georgia"/>
          <w:i/>
          <w:iCs/>
          <w:sz w:val="24"/>
          <w:lang w:val="de-DE"/>
        </w:rPr>
        <w:t xml:space="preserve">Not-for-Profit Corporations Act, 2010 </w:t>
      </w:r>
      <w:r>
        <w:rPr>
          <w:rFonts w:ascii="Georgia" w:hAnsi="Georgia"/>
          <w:sz w:val="24"/>
          <w:lang w:val="en-CA"/>
        </w:rPr>
        <w:t>and have the same or similar purposes;</w:t>
      </w:r>
    </w:p>
    <w:p w14:paraId="2B72CA51" w14:textId="21BBE178" w:rsidR="008664CF" w:rsidRDefault="008664CF" w:rsidP="008664CF">
      <w:pPr>
        <w:numPr>
          <w:ilvl w:val="0"/>
          <w:numId w:val="1"/>
        </w:numPr>
        <w:overflowPunct/>
        <w:autoSpaceDE/>
        <w:adjustRightInd/>
        <w:spacing w:after="240"/>
        <w:ind w:left="567" w:hanging="567"/>
        <w:jc w:val="both"/>
        <w:rPr>
          <w:rFonts w:ascii="Georgia" w:hAnsi="Georgia"/>
          <w:sz w:val="24"/>
          <w:lang w:val="en-CA"/>
        </w:rPr>
      </w:pPr>
      <w:r>
        <w:rPr>
          <w:rFonts w:ascii="Georgia" w:hAnsi="Georgia"/>
          <w:sz w:val="24"/>
          <w:lang w:val="en-CA"/>
        </w:rPr>
        <w:t>D</w:t>
      </w:r>
      <w:r w:rsidR="00341060">
        <w:rPr>
          <w:rFonts w:ascii="Georgia" w:hAnsi="Georgia"/>
          <w:sz w:val="24"/>
          <w:lang w:val="en-CA"/>
        </w:rPr>
        <w:t>D</w:t>
      </w:r>
      <w:r>
        <w:rPr>
          <w:rFonts w:ascii="Georgia" w:hAnsi="Georgia"/>
          <w:sz w:val="24"/>
          <w:lang w:val="en-CA"/>
        </w:rPr>
        <w:t>MHA, NMHA and L</w:t>
      </w:r>
      <w:r w:rsidR="00341060">
        <w:rPr>
          <w:rFonts w:ascii="Georgia" w:hAnsi="Georgia"/>
          <w:sz w:val="24"/>
          <w:lang w:val="en-CA"/>
        </w:rPr>
        <w:t>A</w:t>
      </w:r>
      <w:r>
        <w:rPr>
          <w:rFonts w:ascii="Georgia" w:hAnsi="Georgia"/>
          <w:sz w:val="24"/>
          <w:lang w:val="en-CA"/>
        </w:rPr>
        <w:t>MHA are both member associations in good standing with the Ontario Minor Hockey Association Inc. (“</w:t>
      </w:r>
      <w:r>
        <w:rPr>
          <w:rFonts w:ascii="Georgia" w:hAnsi="Georgia"/>
          <w:b/>
          <w:bCs/>
          <w:sz w:val="24"/>
          <w:lang w:val="en-CA"/>
        </w:rPr>
        <w:t>OMHA</w:t>
      </w:r>
      <w:r>
        <w:rPr>
          <w:rFonts w:ascii="Georgia" w:hAnsi="Georgia"/>
          <w:sz w:val="24"/>
          <w:lang w:val="en-CA"/>
        </w:rPr>
        <w:t>”);</w:t>
      </w:r>
    </w:p>
    <w:p w14:paraId="6DC8512D" w14:textId="77777777" w:rsidR="008664CF" w:rsidRDefault="008664CF" w:rsidP="008664CF">
      <w:pPr>
        <w:numPr>
          <w:ilvl w:val="0"/>
          <w:numId w:val="1"/>
        </w:numPr>
        <w:overflowPunct/>
        <w:autoSpaceDE/>
        <w:adjustRightInd/>
        <w:spacing w:after="240"/>
        <w:ind w:left="567" w:hanging="567"/>
        <w:jc w:val="both"/>
        <w:rPr>
          <w:rFonts w:ascii="Georgia" w:hAnsi="Georgia"/>
          <w:sz w:val="24"/>
          <w:lang w:val="en-CA"/>
        </w:rPr>
      </w:pPr>
      <w:r>
        <w:rPr>
          <w:rFonts w:ascii="Georgia" w:hAnsi="Georgia"/>
          <w:sz w:val="24"/>
          <w:lang w:val="en-CA"/>
        </w:rPr>
        <w:t>Each of the Amalgamating Corporations has made full disclosure to the other of all its material assets and liabilities; and</w:t>
      </w:r>
    </w:p>
    <w:p w14:paraId="38DF1DB0" w14:textId="77777777" w:rsidR="008664CF" w:rsidRDefault="008664CF" w:rsidP="008664CF">
      <w:pPr>
        <w:numPr>
          <w:ilvl w:val="0"/>
          <w:numId w:val="1"/>
        </w:numPr>
        <w:overflowPunct/>
        <w:autoSpaceDE/>
        <w:adjustRightInd/>
        <w:spacing w:after="240"/>
        <w:ind w:left="567" w:hanging="567"/>
        <w:jc w:val="both"/>
        <w:rPr>
          <w:rFonts w:ascii="Georgia" w:hAnsi="Georgia"/>
          <w:sz w:val="24"/>
          <w:lang w:val="en-CA"/>
        </w:rPr>
      </w:pPr>
      <w:r>
        <w:rPr>
          <w:rFonts w:ascii="Georgia" w:hAnsi="Georgia"/>
          <w:sz w:val="24"/>
          <w:lang w:val="en-CA"/>
        </w:rPr>
        <w:t xml:space="preserve">The Amalgamating Corporations, subject to the approval of their respective boards of directors and members acting in accordance with the provisions of the </w:t>
      </w:r>
      <w:r>
        <w:rPr>
          <w:rFonts w:ascii="Georgia" w:hAnsi="Georgia"/>
          <w:sz w:val="24"/>
          <w:lang w:val="de-DE"/>
        </w:rPr>
        <w:t>Ontario</w:t>
      </w:r>
      <w:r>
        <w:rPr>
          <w:rFonts w:ascii="Georgia" w:hAnsi="Georgia"/>
          <w:lang w:val="de-DE"/>
        </w:rPr>
        <w:t xml:space="preserve"> </w:t>
      </w:r>
      <w:r>
        <w:rPr>
          <w:rFonts w:ascii="Georgia" w:hAnsi="Georgia"/>
          <w:i/>
          <w:iCs/>
          <w:sz w:val="24"/>
          <w:lang w:val="de-DE"/>
        </w:rPr>
        <w:t>Not-for-Profit Corporations Act, 2010</w:t>
      </w:r>
      <w:r>
        <w:rPr>
          <w:rFonts w:ascii="Georgia" w:hAnsi="Georgia"/>
          <w:sz w:val="24"/>
          <w:lang w:val="en-CA"/>
        </w:rPr>
        <w:t>, have agreed to amalgamate upon the terms and conditions hereinafter set out;</w:t>
      </w:r>
    </w:p>
    <w:p w14:paraId="6282C9F8" w14:textId="77777777" w:rsidR="008664CF" w:rsidRDefault="008664CF" w:rsidP="008664CF">
      <w:pPr>
        <w:overflowPunct/>
        <w:autoSpaceDE/>
        <w:adjustRightInd/>
        <w:spacing w:after="240"/>
        <w:jc w:val="both"/>
        <w:rPr>
          <w:rFonts w:ascii="Georgia" w:hAnsi="Georgia"/>
          <w:sz w:val="24"/>
          <w:lang w:val="en-CA"/>
        </w:rPr>
      </w:pPr>
      <w:r>
        <w:rPr>
          <w:rFonts w:ascii="Georgia" w:hAnsi="Georgia"/>
          <w:b/>
          <w:bCs/>
          <w:sz w:val="24"/>
          <w:lang w:val="en-CA"/>
        </w:rPr>
        <w:t>NOW THEREFORE</w:t>
      </w:r>
      <w:r>
        <w:rPr>
          <w:rFonts w:ascii="Georgia" w:hAnsi="Georgia"/>
          <w:sz w:val="24"/>
          <w:lang w:val="en-CA"/>
        </w:rPr>
        <w:t>, for and in consideration of the mutual promises, covenants and agreements set forth herein, the parties hereto agree as follows:</w:t>
      </w:r>
    </w:p>
    <w:p w14:paraId="4E8B118D"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1.</w:t>
      </w:r>
      <w:r>
        <w:rPr>
          <w:rFonts w:ascii="Georgia" w:hAnsi="Georgia"/>
          <w:b/>
          <w:bCs/>
          <w:kern w:val="28"/>
          <w:sz w:val="24"/>
          <w:lang w:val="en-CA"/>
        </w:rPr>
        <w:tab/>
      </w:r>
      <w:r>
        <w:rPr>
          <w:rFonts w:ascii="Georgia" w:hAnsi="Georgia"/>
          <w:b/>
          <w:bCs/>
          <w:kern w:val="28"/>
          <w:sz w:val="24"/>
          <w:lang w:val="en-CA"/>
        </w:rPr>
        <w:fldChar w:fldCharType="begin"/>
      </w:r>
      <w:r>
        <w:rPr>
          <w:rFonts w:ascii="Georgia" w:hAnsi="Georgia"/>
          <w:b/>
          <w:bCs/>
          <w:kern w:val="28"/>
          <w:sz w:val="24"/>
          <w:lang w:val="en-CA"/>
        </w:rPr>
        <w:instrText xml:space="preserve">seq level0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level1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level2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level3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level4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level5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level6 \h \r0 </w:instrText>
      </w:r>
      <w:r>
        <w:rPr>
          <w:rFonts w:ascii="Georgia" w:hAnsi="Georgia"/>
          <w:b/>
          <w:bCs/>
          <w:kern w:val="28"/>
          <w:sz w:val="24"/>
          <w:lang w:val="en-CA"/>
        </w:rPr>
        <w:fldChar w:fldCharType="end"/>
      </w:r>
      <w:r>
        <w:rPr>
          <w:rFonts w:ascii="Georgia" w:hAnsi="Georgia"/>
          <w:b/>
          <w:bCs/>
          <w:kern w:val="28"/>
          <w:sz w:val="24"/>
          <w:lang w:val="en-CA"/>
        </w:rPr>
        <w:fldChar w:fldCharType="begin"/>
      </w:r>
      <w:r>
        <w:rPr>
          <w:rFonts w:ascii="Georgia" w:hAnsi="Georgia"/>
          <w:b/>
          <w:bCs/>
          <w:kern w:val="28"/>
          <w:sz w:val="24"/>
          <w:lang w:val="en-CA"/>
        </w:rPr>
        <w:instrText xml:space="preserve">seq level7 \h \r0 </w:instrText>
      </w:r>
      <w:r>
        <w:rPr>
          <w:rFonts w:ascii="Georgia" w:hAnsi="Georgia"/>
          <w:b/>
          <w:bCs/>
          <w:kern w:val="28"/>
          <w:sz w:val="24"/>
          <w:lang w:val="en-CA"/>
        </w:rPr>
        <w:fldChar w:fldCharType="end"/>
      </w:r>
      <w:r>
        <w:rPr>
          <w:rFonts w:ascii="Georgia" w:hAnsi="Georgia"/>
          <w:b/>
          <w:bCs/>
          <w:kern w:val="28"/>
          <w:sz w:val="24"/>
          <w:lang w:val="en-CA"/>
        </w:rPr>
        <w:t>Definitions</w:t>
      </w:r>
      <w:r>
        <w:rPr>
          <w:rFonts w:ascii="Georgia" w:hAnsi="Georgia"/>
          <w:kern w:val="28"/>
          <w:sz w:val="24"/>
          <w:lang w:val="en-CA"/>
        </w:rPr>
        <w:t>.  In this Agreement, the following terms shall have the following meanings, respectively:</w:t>
      </w:r>
    </w:p>
    <w:p w14:paraId="482D1BA0"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bCs/>
          <w:kern w:val="28"/>
          <w:sz w:val="24"/>
          <w:lang w:val="en-CA"/>
        </w:rPr>
        <w:lastRenderedPageBreak/>
        <w:t>(a)</w:t>
      </w:r>
      <w:r>
        <w:rPr>
          <w:rFonts w:ascii="Georgia" w:hAnsi="Georgia"/>
          <w:kern w:val="28"/>
          <w:sz w:val="24"/>
          <w:lang w:val="en-CA"/>
        </w:rPr>
        <w:t xml:space="preserve"> </w:t>
      </w:r>
      <w:r>
        <w:rPr>
          <w:rFonts w:ascii="Georgia" w:hAnsi="Georgia"/>
          <w:kern w:val="28"/>
          <w:sz w:val="24"/>
          <w:lang w:val="en-CA"/>
        </w:rPr>
        <w:tab/>
        <w:t>“</w:t>
      </w:r>
      <w:r>
        <w:rPr>
          <w:rFonts w:ascii="Georgia" w:hAnsi="Georgia"/>
          <w:b/>
          <w:kern w:val="28"/>
          <w:sz w:val="24"/>
          <w:lang w:val="en-CA"/>
        </w:rPr>
        <w:t>Act</w:t>
      </w:r>
      <w:r>
        <w:rPr>
          <w:rFonts w:ascii="Georgia" w:hAnsi="Georgia"/>
          <w:kern w:val="28"/>
          <w:sz w:val="24"/>
          <w:lang w:val="en-CA"/>
        </w:rPr>
        <w:t>” means the</w:t>
      </w:r>
      <w:r>
        <w:rPr>
          <w:rFonts w:ascii="Georgia" w:hAnsi="Georgia"/>
          <w:sz w:val="24"/>
          <w:lang w:val="de-DE"/>
        </w:rPr>
        <w:t xml:space="preserve"> Ontario</w:t>
      </w:r>
      <w:r>
        <w:rPr>
          <w:rFonts w:ascii="Georgia" w:hAnsi="Georgia"/>
          <w:lang w:val="de-DE"/>
        </w:rPr>
        <w:t xml:space="preserve"> </w:t>
      </w:r>
      <w:r>
        <w:rPr>
          <w:rFonts w:ascii="Georgia" w:hAnsi="Georgia"/>
          <w:i/>
          <w:iCs/>
          <w:sz w:val="24"/>
          <w:lang w:val="de-DE"/>
        </w:rPr>
        <w:t>Not-for-Profit Corporations Act, 2010,</w:t>
      </w:r>
      <w:r>
        <w:rPr>
          <w:rFonts w:ascii="Georgia" w:hAnsi="Georgia"/>
          <w:kern w:val="28"/>
          <w:sz w:val="24"/>
          <w:lang w:val="en-CA"/>
        </w:rPr>
        <w:t xml:space="preserve"> and any statute amending or enacted in substitution therefore, from time to time;</w:t>
      </w:r>
    </w:p>
    <w:p w14:paraId="058994F5"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(b)</w:t>
      </w:r>
      <w:r>
        <w:rPr>
          <w:rFonts w:ascii="Georgia" w:hAnsi="Georgia"/>
          <w:kern w:val="28"/>
          <w:sz w:val="24"/>
          <w:lang w:val="en-CA"/>
        </w:rPr>
        <w:tab/>
        <w:t>"</w:t>
      </w:r>
      <w:r>
        <w:rPr>
          <w:rFonts w:ascii="Georgia" w:hAnsi="Georgia"/>
          <w:b/>
          <w:kern w:val="28"/>
          <w:sz w:val="24"/>
          <w:lang w:val="en-CA"/>
        </w:rPr>
        <w:t>Amalgamated Corporation</w:t>
      </w:r>
      <w:r>
        <w:rPr>
          <w:rFonts w:ascii="Georgia" w:hAnsi="Georgia"/>
          <w:kern w:val="28"/>
          <w:sz w:val="24"/>
          <w:lang w:val="en-CA"/>
        </w:rPr>
        <w:t>" means the corporation continuing from the amalgamation of the Amalgamating Corporations;</w:t>
      </w:r>
    </w:p>
    <w:p w14:paraId="0A242797"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(c)</w:t>
      </w:r>
      <w:r>
        <w:rPr>
          <w:rFonts w:ascii="Georgia" w:hAnsi="Georgia"/>
          <w:kern w:val="28"/>
          <w:sz w:val="24"/>
          <w:lang w:val="en-CA"/>
        </w:rPr>
        <w:tab/>
        <w:t>“</w:t>
      </w:r>
      <w:r>
        <w:rPr>
          <w:rFonts w:ascii="Georgia" w:hAnsi="Georgia"/>
          <w:b/>
          <w:kern w:val="28"/>
          <w:sz w:val="24"/>
          <w:lang w:val="en-CA"/>
        </w:rPr>
        <w:t>Amalgamation</w:t>
      </w:r>
      <w:r>
        <w:rPr>
          <w:rFonts w:ascii="Georgia" w:hAnsi="Georgia"/>
          <w:kern w:val="28"/>
          <w:sz w:val="24"/>
          <w:lang w:val="en-CA"/>
        </w:rPr>
        <w:t>” means the amalgamation of the Amalgamating Corporations as contemplated in this Agreement; and</w:t>
      </w:r>
    </w:p>
    <w:p w14:paraId="280F8241" w14:textId="3FD723B3"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(d)</w:t>
      </w:r>
      <w:r>
        <w:rPr>
          <w:rFonts w:ascii="Georgia" w:hAnsi="Georgia"/>
          <w:kern w:val="28"/>
          <w:sz w:val="24"/>
          <w:lang w:val="en-CA"/>
        </w:rPr>
        <w:tab/>
        <w:t>“</w:t>
      </w:r>
      <w:r>
        <w:rPr>
          <w:rFonts w:ascii="Georgia" w:hAnsi="Georgia"/>
          <w:b/>
          <w:kern w:val="28"/>
          <w:sz w:val="24"/>
          <w:lang w:val="en-CA"/>
        </w:rPr>
        <w:t>Effective Date</w:t>
      </w:r>
      <w:r>
        <w:rPr>
          <w:rFonts w:ascii="Georgia" w:hAnsi="Georgia"/>
          <w:kern w:val="28"/>
          <w:sz w:val="24"/>
          <w:lang w:val="en-CA"/>
        </w:rPr>
        <w:t xml:space="preserve">” means the </w:t>
      </w:r>
      <w:r w:rsidR="00090882" w:rsidRPr="00712142">
        <w:rPr>
          <w:rFonts w:ascii="Georgia" w:hAnsi="Georgia"/>
          <w:kern w:val="28"/>
          <w:sz w:val="24"/>
          <w:lang w:val="en-CA"/>
        </w:rPr>
        <w:t>30th</w:t>
      </w:r>
      <w:r w:rsidRPr="00712142">
        <w:rPr>
          <w:rFonts w:ascii="Georgia" w:hAnsi="Georgia"/>
          <w:kern w:val="28"/>
          <w:sz w:val="24"/>
          <w:lang w:val="en-CA"/>
        </w:rPr>
        <w:t xml:space="preserve"> day of </w:t>
      </w:r>
      <w:r w:rsidR="00090882" w:rsidRPr="00712142">
        <w:rPr>
          <w:rFonts w:ascii="Georgia" w:hAnsi="Georgia"/>
          <w:kern w:val="28"/>
          <w:sz w:val="24"/>
          <w:lang w:val="en-CA"/>
        </w:rPr>
        <w:t>April</w:t>
      </w:r>
      <w:r w:rsidRPr="00712142">
        <w:rPr>
          <w:rFonts w:ascii="Georgia" w:hAnsi="Georgia"/>
          <w:kern w:val="28"/>
          <w:sz w:val="24"/>
          <w:lang w:val="en-CA"/>
        </w:rPr>
        <w:t>, 20</w:t>
      </w:r>
      <w:r w:rsidR="00090882" w:rsidRPr="00712142">
        <w:rPr>
          <w:rFonts w:ascii="Georgia" w:hAnsi="Georgia"/>
          <w:kern w:val="28"/>
          <w:sz w:val="24"/>
          <w:lang w:val="en-CA"/>
        </w:rPr>
        <w:t>2</w:t>
      </w:r>
      <w:r w:rsidR="00CC54B1">
        <w:rPr>
          <w:rFonts w:ascii="Georgia" w:hAnsi="Georgia"/>
          <w:kern w:val="28"/>
          <w:sz w:val="24"/>
          <w:lang w:val="en-CA"/>
        </w:rPr>
        <w:t>4</w:t>
      </w:r>
      <w:r w:rsidRPr="00712142">
        <w:rPr>
          <w:rFonts w:ascii="Georgia" w:hAnsi="Georgia"/>
          <w:kern w:val="28"/>
          <w:sz w:val="24"/>
          <w:lang w:val="en-CA"/>
        </w:rPr>
        <w:t>, or</w:t>
      </w:r>
      <w:r>
        <w:rPr>
          <w:rFonts w:ascii="Georgia" w:hAnsi="Georgia"/>
          <w:kern w:val="28"/>
          <w:sz w:val="24"/>
          <w:lang w:val="en-CA"/>
        </w:rPr>
        <w:t xml:space="preserve"> such later date as may be agreed upon by the board of directors of the Amalgamating Corporations, on which the conditions to the Amalgamation, and all steps to implement the Amalgamation as set forth in this Agreement are taken and satisfied, and a certificate of amalgamation has been issued under the Act.</w:t>
      </w:r>
    </w:p>
    <w:p w14:paraId="7604CC81"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kern w:val="28"/>
          <w:sz w:val="24"/>
          <w:lang w:val="en-CA"/>
        </w:rPr>
        <w:t>2.</w:t>
      </w:r>
      <w:r>
        <w:rPr>
          <w:rFonts w:ascii="Georgia" w:hAnsi="Georgia"/>
          <w:b/>
          <w:kern w:val="28"/>
          <w:sz w:val="24"/>
          <w:lang w:val="en-CA"/>
        </w:rPr>
        <w:tab/>
        <w:t>Amalgamation.</w:t>
      </w:r>
      <w:r>
        <w:rPr>
          <w:rFonts w:ascii="Georgia" w:hAnsi="Georgia"/>
          <w:kern w:val="28"/>
          <w:sz w:val="24"/>
          <w:lang w:val="en-CA"/>
        </w:rPr>
        <w:t xml:space="preserve">  The Amalgamating Corporations agree to amalgamate pursuant to the provisions of the Act as of the Effective Date and to continue as one corporation without share capital on the terms and conditions herein described.</w:t>
      </w:r>
    </w:p>
    <w:p w14:paraId="31266959" w14:textId="37462BCD"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3.</w:t>
      </w:r>
      <w:r>
        <w:rPr>
          <w:rFonts w:ascii="Georgia" w:hAnsi="Georgia"/>
          <w:b/>
          <w:bCs/>
          <w:kern w:val="28"/>
          <w:sz w:val="24"/>
          <w:lang w:val="en-CA"/>
        </w:rPr>
        <w:tab/>
        <w:t>Name</w:t>
      </w:r>
      <w:r>
        <w:rPr>
          <w:rFonts w:ascii="Georgia" w:hAnsi="Georgia"/>
          <w:kern w:val="28"/>
          <w:sz w:val="24"/>
          <w:lang w:val="en-CA"/>
        </w:rPr>
        <w:t>.  The name of the Amalgamated Corporation shall be “</w:t>
      </w:r>
      <w:r>
        <w:rPr>
          <w:rFonts w:ascii="Georgia" w:hAnsi="Georgia"/>
          <w:b/>
          <w:bCs/>
          <w:kern w:val="28"/>
          <w:sz w:val="24"/>
          <w:lang w:val="en-CA"/>
        </w:rPr>
        <w:t>Delhi-Norwich-Langton Minor Hockey Association</w:t>
      </w:r>
      <w:r>
        <w:rPr>
          <w:rFonts w:ascii="Georgia" w:hAnsi="Georgia"/>
          <w:kern w:val="28"/>
          <w:sz w:val="24"/>
          <w:lang w:val="en-CA"/>
        </w:rPr>
        <w:t>”, or such other name as may be approved by the boards of directors of the Amalgamating Corporations.</w:t>
      </w:r>
    </w:p>
    <w:p w14:paraId="0444619F" w14:textId="77777777" w:rsidR="006E305E" w:rsidRPr="006E305E" w:rsidRDefault="008664CF" w:rsidP="006E305E">
      <w:pPr>
        <w:spacing w:after="55"/>
        <w:ind w:left="567" w:right="15" w:hanging="472"/>
        <w:rPr>
          <w:rFonts w:ascii="Georgia" w:eastAsia="Calibri" w:hAnsi="Georgia" w:cs="Calibri"/>
          <w:kern w:val="2"/>
          <w:sz w:val="24"/>
          <w:szCs w:val="22"/>
          <w:lang w:val="en-CA" w:eastAsia="en-CA"/>
          <w14:ligatures w14:val="standardContextual"/>
        </w:rPr>
      </w:pPr>
      <w:r>
        <w:rPr>
          <w:rFonts w:ascii="Georgia" w:hAnsi="Georgia"/>
          <w:b/>
          <w:bCs/>
          <w:kern w:val="28"/>
          <w:sz w:val="24"/>
          <w:lang w:val="en-CA"/>
        </w:rPr>
        <w:t>4.</w:t>
      </w:r>
      <w:r>
        <w:rPr>
          <w:rFonts w:ascii="Georgia" w:hAnsi="Georgia"/>
          <w:b/>
          <w:bCs/>
          <w:kern w:val="28"/>
          <w:sz w:val="24"/>
          <w:lang w:val="en-CA"/>
        </w:rPr>
        <w:tab/>
        <w:t>Purposes</w:t>
      </w:r>
      <w:r>
        <w:rPr>
          <w:rFonts w:ascii="Georgia" w:hAnsi="Georgia"/>
          <w:kern w:val="28"/>
          <w:sz w:val="24"/>
          <w:lang w:val="en-CA"/>
        </w:rPr>
        <w:t xml:space="preserve">.  </w:t>
      </w:r>
      <w:r w:rsidR="006E305E" w:rsidRPr="006E305E">
        <w:rPr>
          <w:rFonts w:ascii="Georgia" w:eastAsia="Calibri" w:hAnsi="Georgia" w:cs="Calibri"/>
          <w:kern w:val="2"/>
          <w:sz w:val="24"/>
          <w:szCs w:val="22"/>
          <w:lang w:val="en-CA" w:eastAsia="en-CA"/>
          <w14:ligatures w14:val="standardContextual"/>
        </w:rPr>
        <w:t xml:space="preserve">The purpose of the Association is to establish and operate a minor hockey association: </w:t>
      </w:r>
    </w:p>
    <w:p w14:paraId="4E61D6AB" w14:textId="77777777" w:rsidR="006E305E" w:rsidRPr="006E305E" w:rsidRDefault="006E305E" w:rsidP="006E305E">
      <w:pPr>
        <w:numPr>
          <w:ilvl w:val="0"/>
          <w:numId w:val="6"/>
        </w:numPr>
        <w:overflowPunct/>
        <w:autoSpaceDE/>
        <w:autoSpaceDN/>
        <w:adjustRightInd/>
        <w:spacing w:after="52" w:line="265"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organize, develop and promote interest in amateur minor hockey for the youth within the geographic boundaries that the Association operates;  </w:t>
      </w:r>
    </w:p>
    <w:p w14:paraId="1A754A05" w14:textId="77777777" w:rsidR="006E305E" w:rsidRPr="006E305E" w:rsidRDefault="006E305E" w:rsidP="006E305E">
      <w:pPr>
        <w:numPr>
          <w:ilvl w:val="0"/>
          <w:numId w:val="6"/>
        </w:numPr>
        <w:overflowPunct/>
        <w:autoSpaceDE/>
        <w:autoSpaceDN/>
        <w:adjustRightInd/>
        <w:spacing w:after="4" w:line="276"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provide an opportunity for all eligible individuals to participate in recreational ice hockey, and to provide community-based programs, which will allow a hockey player to participate in an environment for fun, physical exercise and fair play; </w:t>
      </w:r>
    </w:p>
    <w:p w14:paraId="20A56AE0" w14:textId="77777777" w:rsidR="006E305E" w:rsidRPr="006E305E" w:rsidRDefault="006E305E" w:rsidP="006E305E">
      <w:pPr>
        <w:numPr>
          <w:ilvl w:val="0"/>
          <w:numId w:val="6"/>
        </w:numPr>
        <w:overflowPunct/>
        <w:autoSpaceDE/>
        <w:autoSpaceDN/>
        <w:adjustRightInd/>
        <w:spacing w:after="3" w:line="265"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provide for the development of and participation in representative ice hockey, and the opportunity to participate at the highest competitive level for the association; </w:t>
      </w:r>
    </w:p>
    <w:p w14:paraId="0501CAAD" w14:textId="77777777" w:rsidR="006E305E" w:rsidRPr="006E305E" w:rsidRDefault="006E305E" w:rsidP="006E305E">
      <w:pPr>
        <w:numPr>
          <w:ilvl w:val="0"/>
          <w:numId w:val="6"/>
        </w:numPr>
        <w:overflowPunct/>
        <w:autoSpaceDE/>
        <w:autoSpaceDN/>
        <w:adjustRightInd/>
        <w:spacing w:after="3" w:line="265"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To maintain strong Local League programs in all three original hockey associations;</w:t>
      </w:r>
    </w:p>
    <w:p w14:paraId="30C90446" w14:textId="77777777" w:rsidR="006E305E" w:rsidRPr="006E305E" w:rsidRDefault="006E305E" w:rsidP="006E305E">
      <w:pPr>
        <w:numPr>
          <w:ilvl w:val="0"/>
          <w:numId w:val="6"/>
        </w:numPr>
        <w:overflowPunct/>
        <w:autoSpaceDE/>
        <w:autoSpaceDN/>
        <w:adjustRightInd/>
        <w:spacing w:after="3" w:line="265"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arrange hockey games, tournaments, and provide development for DNLMHA players;  </w:t>
      </w:r>
    </w:p>
    <w:p w14:paraId="05143CE2" w14:textId="70536A87" w:rsidR="008664CF" w:rsidRDefault="006E305E" w:rsidP="00BF16F7">
      <w:pPr>
        <w:numPr>
          <w:ilvl w:val="0"/>
          <w:numId w:val="6"/>
        </w:numPr>
        <w:overflowPunct/>
        <w:autoSpaceDE/>
        <w:autoSpaceDN/>
        <w:adjustRightInd/>
        <w:spacing w:after="4" w:line="276" w:lineRule="auto"/>
        <w:ind w:right="403" w:hanging="229"/>
        <w:rPr>
          <w:rFonts w:ascii="Georgia" w:eastAsia="Calibri" w:hAnsi="Georgia" w:cs="Calibri"/>
          <w:kern w:val="2"/>
          <w:sz w:val="24"/>
          <w:szCs w:val="22"/>
          <w:lang w:val="en-CA" w:eastAsia="en-CA"/>
          <w14:ligatures w14:val="standardContextual"/>
        </w:rPr>
      </w:pPr>
      <w:r w:rsidRPr="006E305E">
        <w:rPr>
          <w:rFonts w:ascii="Georgia" w:eastAsia="Calibri" w:hAnsi="Georgia" w:cs="Calibri"/>
          <w:kern w:val="2"/>
          <w:sz w:val="24"/>
          <w:szCs w:val="22"/>
          <w:lang w:val="en-CA" w:eastAsia="en-CA"/>
          <w14:ligatures w14:val="standardContextual"/>
        </w:rPr>
        <w:t xml:space="preserve">to instill in all players, coaches, managers and members associated with the Association, good sportsmanship and behavior on and off the ice, respect for authority and team play; </w:t>
      </w:r>
    </w:p>
    <w:p w14:paraId="3D949AB5" w14:textId="77777777" w:rsidR="00BF16F7" w:rsidRPr="00BF16F7" w:rsidRDefault="00BF16F7" w:rsidP="00BF16F7">
      <w:pPr>
        <w:numPr>
          <w:ilvl w:val="0"/>
          <w:numId w:val="6"/>
        </w:numPr>
        <w:overflowPunct/>
        <w:autoSpaceDE/>
        <w:autoSpaceDN/>
        <w:adjustRightInd/>
        <w:spacing w:after="4" w:line="276" w:lineRule="auto"/>
        <w:ind w:right="403" w:hanging="229"/>
        <w:rPr>
          <w:rFonts w:ascii="Georgia" w:eastAsia="Calibri" w:hAnsi="Georgia" w:cs="Calibri"/>
          <w:kern w:val="2"/>
          <w:sz w:val="24"/>
          <w:szCs w:val="22"/>
          <w:lang w:val="en-CA" w:eastAsia="en-CA"/>
          <w14:ligatures w14:val="standardContextual"/>
        </w:rPr>
      </w:pPr>
    </w:p>
    <w:p w14:paraId="090CF2FA" w14:textId="76573E04" w:rsidR="008664CF" w:rsidRPr="00BF16F7" w:rsidRDefault="008664CF" w:rsidP="00BF16F7">
      <w:pPr>
        <w:tabs>
          <w:tab w:val="num" w:pos="567"/>
        </w:tabs>
        <w:overflowPunct/>
        <w:autoSpaceDE/>
        <w:adjustRightInd/>
        <w:spacing w:before="120" w:after="120"/>
        <w:ind w:left="567" w:hanging="567"/>
        <w:jc w:val="both"/>
        <w:outlineLvl w:val="0"/>
        <w:rPr>
          <w:rFonts w:ascii="Georgia" w:hAnsi="Georgia"/>
          <w:sz w:val="24"/>
          <w:lang w:val="en-CA"/>
        </w:rPr>
      </w:pPr>
      <w:r>
        <w:rPr>
          <w:rFonts w:ascii="Georgia" w:hAnsi="Georgia"/>
          <w:b/>
          <w:bCs/>
          <w:kern w:val="28"/>
          <w:sz w:val="24"/>
          <w:lang w:val="en-CA"/>
        </w:rPr>
        <w:t>5.</w:t>
      </w:r>
      <w:r>
        <w:rPr>
          <w:rFonts w:ascii="Georgia" w:hAnsi="Georgia"/>
          <w:b/>
          <w:bCs/>
          <w:kern w:val="28"/>
          <w:sz w:val="24"/>
          <w:lang w:val="en-CA"/>
        </w:rPr>
        <w:tab/>
        <w:t>Powers</w:t>
      </w:r>
      <w:r>
        <w:rPr>
          <w:rFonts w:ascii="Georgia" w:hAnsi="Georgia"/>
          <w:kern w:val="28"/>
          <w:sz w:val="24"/>
          <w:lang w:val="en-CA"/>
        </w:rPr>
        <w:t xml:space="preserve">.  </w:t>
      </w:r>
      <w:r>
        <w:rPr>
          <w:rFonts w:ascii="Georgia" w:hAnsi="Georgia"/>
          <w:sz w:val="24"/>
          <w:lang w:val="en-CA"/>
        </w:rPr>
        <w:t xml:space="preserve">For the above-mentioned purposes, and as incidental and ancillary thereto, the Amalgamated Corporation may exercise any of the powers as described by the </w:t>
      </w:r>
      <w:r>
        <w:rPr>
          <w:rFonts w:ascii="Georgia" w:hAnsi="Georgia"/>
          <w:sz w:val="24"/>
          <w:lang w:val="de-DE"/>
        </w:rPr>
        <w:t>Act</w:t>
      </w:r>
      <w:r>
        <w:rPr>
          <w:rFonts w:ascii="Georgia" w:hAnsi="Georgia"/>
          <w:kern w:val="28"/>
          <w:sz w:val="24"/>
          <w:lang w:val="en-CA"/>
        </w:rPr>
        <w:t xml:space="preserve"> </w:t>
      </w:r>
      <w:r>
        <w:rPr>
          <w:rFonts w:ascii="Georgia" w:hAnsi="Georgia"/>
          <w:sz w:val="24"/>
          <w:lang w:val="en-CA"/>
        </w:rPr>
        <w:t>or by any other statutes or laws from time to time applicable, except where such power is contrary to the statutes or common law relating to not-for-profit, non-share capital corporations within the province of Ontario.</w:t>
      </w:r>
    </w:p>
    <w:p w14:paraId="17553656" w14:textId="1FCFFC40"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6.</w:t>
      </w:r>
      <w:r>
        <w:rPr>
          <w:rFonts w:ascii="Georgia" w:hAnsi="Georgia"/>
          <w:b/>
          <w:bCs/>
          <w:kern w:val="28"/>
          <w:sz w:val="24"/>
          <w:lang w:val="en-CA"/>
        </w:rPr>
        <w:tab/>
        <w:t>Special Provisions</w:t>
      </w:r>
      <w:r>
        <w:rPr>
          <w:rFonts w:ascii="Georgia" w:hAnsi="Georgia"/>
          <w:kern w:val="28"/>
          <w:sz w:val="24"/>
          <w:lang w:val="en-CA"/>
        </w:rPr>
        <w:t>.</w:t>
      </w:r>
    </w:p>
    <w:p w14:paraId="3B1232EC" w14:textId="77777777" w:rsidR="008664CF" w:rsidRDefault="008664CF" w:rsidP="008664CF">
      <w:pPr>
        <w:tabs>
          <w:tab w:val="num" w:pos="1134"/>
        </w:tabs>
        <w:overflowPunct/>
        <w:autoSpaceDE/>
        <w:adjustRightInd/>
        <w:spacing w:before="120" w:after="120"/>
        <w:ind w:left="1134" w:hanging="567"/>
        <w:jc w:val="both"/>
        <w:outlineLvl w:val="1"/>
        <w:rPr>
          <w:rFonts w:ascii="Georgia" w:hAnsi="Georgia"/>
          <w:sz w:val="24"/>
          <w:lang w:val="en-CA"/>
        </w:rPr>
      </w:pPr>
      <w:r>
        <w:rPr>
          <w:rFonts w:ascii="Georgia" w:hAnsi="Georgia"/>
          <w:sz w:val="24"/>
          <w:lang w:val="en-CA"/>
        </w:rPr>
        <w:t>(a)</w:t>
      </w:r>
      <w:r>
        <w:rPr>
          <w:rFonts w:ascii="Georgia" w:hAnsi="Georgia"/>
          <w:sz w:val="24"/>
          <w:lang w:val="en-CA"/>
        </w:rPr>
        <w:tab/>
        <w:t>The Amalgamated Corporation shall be carried on without the purpose of gain for its members and any profit or accretions to the Amalgamated Corporation shall be used in promoting its purposes;</w:t>
      </w:r>
    </w:p>
    <w:p w14:paraId="44384B9F" w14:textId="77777777" w:rsidR="008664CF" w:rsidRDefault="008664CF" w:rsidP="008664CF">
      <w:pPr>
        <w:tabs>
          <w:tab w:val="num" w:pos="1134"/>
        </w:tabs>
        <w:overflowPunct/>
        <w:autoSpaceDE/>
        <w:adjustRightInd/>
        <w:spacing w:before="120" w:after="120"/>
        <w:ind w:left="1134" w:hanging="567"/>
        <w:jc w:val="both"/>
        <w:outlineLvl w:val="1"/>
        <w:rPr>
          <w:rFonts w:ascii="Georgia" w:hAnsi="Georgia"/>
          <w:sz w:val="24"/>
          <w:lang w:val="en-CA"/>
        </w:rPr>
      </w:pPr>
      <w:r>
        <w:rPr>
          <w:rFonts w:ascii="Georgia" w:hAnsi="Georgia"/>
          <w:sz w:val="24"/>
          <w:lang w:val="en-CA"/>
        </w:rPr>
        <w:t>(b)</w:t>
      </w:r>
      <w:r>
        <w:rPr>
          <w:rFonts w:ascii="Georgia" w:hAnsi="Georgia"/>
          <w:sz w:val="24"/>
          <w:lang w:val="en-CA"/>
        </w:rPr>
        <w:tab/>
        <w:t>The Amalgamated Corporation’s directors and officers shall serve as such without remuneration and shall not directly or indirectly receive any profit from their position, provided that the directors may be paid reasonable expenses incurred by them in the performance of their duties; and</w:t>
      </w:r>
    </w:p>
    <w:p w14:paraId="3EB9DBF8" w14:textId="77777777" w:rsidR="008664CF" w:rsidRDefault="008664CF" w:rsidP="008664CF">
      <w:pPr>
        <w:tabs>
          <w:tab w:val="num" w:pos="1134"/>
        </w:tabs>
        <w:overflowPunct/>
        <w:autoSpaceDE/>
        <w:adjustRightInd/>
        <w:spacing w:before="120" w:after="120"/>
        <w:ind w:left="1134" w:hanging="567"/>
        <w:jc w:val="both"/>
        <w:outlineLvl w:val="1"/>
        <w:rPr>
          <w:rFonts w:ascii="Georgia" w:hAnsi="Georgia"/>
          <w:sz w:val="24"/>
          <w:lang w:val="en-CA"/>
        </w:rPr>
      </w:pPr>
      <w:r>
        <w:rPr>
          <w:rFonts w:ascii="Georgia" w:hAnsi="Georgia"/>
          <w:sz w:val="24"/>
          <w:lang w:val="en-CA"/>
        </w:rPr>
        <w:lastRenderedPageBreak/>
        <w:t>(c)</w:t>
      </w:r>
      <w:r>
        <w:rPr>
          <w:rFonts w:ascii="Georgia" w:hAnsi="Georgia"/>
          <w:sz w:val="24"/>
          <w:lang w:val="en-CA"/>
        </w:rPr>
        <w:tab/>
        <w:t xml:space="preserve">Upon the dissolution of the Amalgamated Corporation and after satisfying all the debts and liabilities, its remaining property shall be distributed or disposed of by the board of directors in accordance with the provisions of the </w:t>
      </w:r>
      <w:r>
        <w:rPr>
          <w:rFonts w:ascii="Georgia" w:hAnsi="Georgia"/>
          <w:sz w:val="24"/>
          <w:lang w:val="de-DE"/>
        </w:rPr>
        <w:t>Act</w:t>
      </w:r>
      <w:r>
        <w:rPr>
          <w:rFonts w:ascii="Georgia" w:hAnsi="Georgia"/>
          <w:i/>
          <w:iCs/>
          <w:sz w:val="24"/>
          <w:lang w:val="de-DE"/>
        </w:rPr>
        <w:t>.</w:t>
      </w:r>
    </w:p>
    <w:p w14:paraId="7B387E53" w14:textId="04BC1AA5"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7.</w:t>
      </w:r>
      <w:r>
        <w:rPr>
          <w:rFonts w:ascii="Georgia" w:hAnsi="Georgia"/>
          <w:b/>
          <w:bCs/>
          <w:kern w:val="28"/>
          <w:sz w:val="24"/>
          <w:lang w:val="en-CA"/>
        </w:rPr>
        <w:tab/>
        <w:t>Head Office</w:t>
      </w:r>
      <w:r>
        <w:rPr>
          <w:rFonts w:ascii="Georgia" w:hAnsi="Georgia"/>
          <w:kern w:val="28"/>
          <w:sz w:val="24"/>
          <w:lang w:val="en-CA"/>
        </w:rPr>
        <w:t>.  The head office of the Amalgamated Corporation shall, until otherwise determined in accordance with the Act, be located at Delhi, Ontario.</w:t>
      </w:r>
    </w:p>
    <w:p w14:paraId="41533010"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8.</w:t>
      </w:r>
      <w:r>
        <w:rPr>
          <w:rFonts w:ascii="Georgia" w:hAnsi="Georgia"/>
          <w:b/>
          <w:bCs/>
          <w:kern w:val="28"/>
          <w:sz w:val="24"/>
          <w:lang w:val="en-CA"/>
        </w:rPr>
        <w:tab/>
        <w:t>Supervision of Amalgamated Corporation</w:t>
      </w:r>
      <w:r>
        <w:rPr>
          <w:rFonts w:ascii="Georgia" w:hAnsi="Georgia"/>
          <w:kern w:val="28"/>
          <w:sz w:val="24"/>
          <w:lang w:val="en-CA"/>
        </w:rPr>
        <w:t xml:space="preserve">.  The affairs of the Amalgamated Corporation shall be under the supervision of the board of directors, subject to the provisions of the </w:t>
      </w:r>
      <w:r>
        <w:rPr>
          <w:rFonts w:ascii="Georgia" w:hAnsi="Georgia"/>
          <w:sz w:val="24"/>
          <w:lang w:val="de-DE"/>
        </w:rPr>
        <w:t>Act</w:t>
      </w:r>
      <w:r>
        <w:rPr>
          <w:rFonts w:ascii="Georgia" w:hAnsi="Georgia"/>
          <w:kern w:val="28"/>
          <w:sz w:val="24"/>
          <w:lang w:val="en-CA"/>
        </w:rPr>
        <w:t xml:space="preserve"> and the Amalgamated Corporation’s by-laws.</w:t>
      </w:r>
    </w:p>
    <w:p w14:paraId="2F679DAC"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9.</w:t>
      </w:r>
      <w:r>
        <w:rPr>
          <w:rFonts w:ascii="Georgia" w:hAnsi="Georgia"/>
          <w:b/>
          <w:bCs/>
          <w:kern w:val="28"/>
          <w:sz w:val="24"/>
          <w:lang w:val="en-CA"/>
        </w:rPr>
        <w:tab/>
        <w:t>Board of Directors</w:t>
      </w:r>
      <w:r>
        <w:rPr>
          <w:rFonts w:ascii="Georgia" w:hAnsi="Georgia"/>
          <w:kern w:val="28"/>
          <w:sz w:val="24"/>
          <w:lang w:val="en-CA"/>
        </w:rPr>
        <w:t>.</w:t>
      </w:r>
    </w:p>
    <w:p w14:paraId="582ED1BB" w14:textId="5800DC71" w:rsidR="00C935B6" w:rsidRPr="00C935B6" w:rsidRDefault="008664CF" w:rsidP="005F5A6A">
      <w:pPr>
        <w:overflowPunct/>
        <w:autoSpaceDE/>
        <w:adjustRightInd/>
        <w:spacing w:before="120" w:after="120"/>
        <w:ind w:left="1134" w:hanging="567"/>
        <w:jc w:val="both"/>
        <w:outlineLvl w:val="0"/>
        <w:rPr>
          <w:rFonts w:ascii="Georgia" w:hAnsi="Georgia"/>
          <w:bCs/>
          <w:kern w:val="28"/>
          <w:sz w:val="24"/>
          <w:szCs w:val="24"/>
          <w:lang w:val="en-CA"/>
        </w:rPr>
      </w:pPr>
      <w:r>
        <w:rPr>
          <w:rFonts w:ascii="Georgia" w:hAnsi="Georgia"/>
          <w:bCs/>
          <w:kern w:val="28"/>
          <w:sz w:val="24"/>
          <w:lang w:val="en-CA"/>
        </w:rPr>
        <w:t>(a)</w:t>
      </w:r>
      <w:r>
        <w:rPr>
          <w:rFonts w:ascii="Georgia" w:hAnsi="Georgia"/>
          <w:bCs/>
          <w:kern w:val="28"/>
          <w:sz w:val="24"/>
          <w:lang w:val="en-CA"/>
        </w:rPr>
        <w:tab/>
      </w:r>
      <w:r>
        <w:rPr>
          <w:rFonts w:ascii="Georgia" w:hAnsi="Georgia"/>
          <w:b/>
          <w:bCs/>
          <w:kern w:val="28"/>
          <w:sz w:val="24"/>
          <w:lang w:val="en-CA"/>
        </w:rPr>
        <w:t>Number</w:t>
      </w:r>
      <w:r>
        <w:rPr>
          <w:rFonts w:ascii="Georgia" w:hAnsi="Georgia"/>
          <w:bCs/>
          <w:kern w:val="28"/>
          <w:sz w:val="24"/>
          <w:lang w:val="en-CA"/>
        </w:rPr>
        <w:t xml:space="preserve">: The board of directors of the Amalgamated Corporation shall, until otherwise changed in accordance with the Act, consist of a minimum of </w:t>
      </w:r>
      <w:r w:rsidRPr="00170712">
        <w:rPr>
          <w:rFonts w:ascii="Georgia" w:hAnsi="Georgia"/>
          <w:bCs/>
          <w:kern w:val="28"/>
          <w:sz w:val="24"/>
          <w:lang w:val="en-CA"/>
        </w:rPr>
        <w:t>t</w:t>
      </w:r>
      <w:r w:rsidR="007C6054" w:rsidRPr="00170712">
        <w:rPr>
          <w:rFonts w:ascii="Georgia" w:hAnsi="Georgia"/>
          <w:bCs/>
          <w:kern w:val="28"/>
          <w:sz w:val="24"/>
          <w:lang w:val="en-CA"/>
        </w:rPr>
        <w:t>welve</w:t>
      </w:r>
      <w:r w:rsidRPr="00170712">
        <w:rPr>
          <w:rFonts w:ascii="Georgia" w:hAnsi="Georgia"/>
          <w:bCs/>
          <w:kern w:val="28"/>
          <w:sz w:val="24"/>
          <w:lang w:val="en-CA"/>
        </w:rPr>
        <w:t xml:space="preserve"> (</w:t>
      </w:r>
      <w:r w:rsidR="00060821" w:rsidRPr="00170712">
        <w:rPr>
          <w:rFonts w:ascii="Georgia" w:hAnsi="Georgia"/>
          <w:bCs/>
          <w:kern w:val="28"/>
          <w:sz w:val="24"/>
          <w:lang w:val="en-CA"/>
        </w:rPr>
        <w:t>12</w:t>
      </w:r>
      <w:r w:rsidRPr="00170712">
        <w:rPr>
          <w:rFonts w:ascii="Georgia" w:hAnsi="Georgia"/>
          <w:bCs/>
          <w:kern w:val="28"/>
          <w:sz w:val="24"/>
          <w:lang w:val="en-CA"/>
        </w:rPr>
        <w:t xml:space="preserve">) and a maximum of </w:t>
      </w:r>
      <w:r w:rsidR="007C6054" w:rsidRPr="00170712">
        <w:rPr>
          <w:rFonts w:ascii="Georgia" w:hAnsi="Georgia"/>
          <w:bCs/>
          <w:kern w:val="28"/>
          <w:sz w:val="24"/>
          <w:lang w:val="en-CA"/>
        </w:rPr>
        <w:t>eightee</w:t>
      </w:r>
      <w:r w:rsidRPr="00170712">
        <w:rPr>
          <w:rFonts w:ascii="Georgia" w:hAnsi="Georgia"/>
          <w:bCs/>
          <w:kern w:val="28"/>
          <w:sz w:val="24"/>
          <w:lang w:val="en-CA"/>
        </w:rPr>
        <w:t>n (1</w:t>
      </w:r>
      <w:r w:rsidR="00060821" w:rsidRPr="00170712">
        <w:rPr>
          <w:rFonts w:ascii="Georgia" w:hAnsi="Georgia"/>
          <w:bCs/>
          <w:kern w:val="28"/>
          <w:sz w:val="24"/>
          <w:lang w:val="en-CA"/>
        </w:rPr>
        <w:t>8</w:t>
      </w:r>
      <w:r w:rsidRPr="00170712">
        <w:rPr>
          <w:rFonts w:ascii="Georgia" w:hAnsi="Georgia"/>
          <w:bCs/>
          <w:kern w:val="28"/>
          <w:sz w:val="24"/>
          <w:lang w:val="en-CA"/>
        </w:rPr>
        <w:t>) directors</w:t>
      </w:r>
      <w:r w:rsidR="00C935B6" w:rsidRPr="00170712">
        <w:rPr>
          <w:rFonts w:ascii="Georgia" w:hAnsi="Georgia"/>
          <w:bCs/>
          <w:kern w:val="28"/>
          <w:sz w:val="24"/>
          <w:lang w:val="en-CA"/>
        </w:rPr>
        <w:t xml:space="preserve"> </w:t>
      </w:r>
      <w:r w:rsidR="00C935B6" w:rsidRPr="00170712">
        <w:rPr>
          <w:rFonts w:ascii="Georgia" w:hAnsi="Georgia"/>
          <w:sz w:val="24"/>
          <w:szCs w:val="24"/>
        </w:rPr>
        <w:t>and one past president non-voting Director once available after</w:t>
      </w:r>
      <w:r w:rsidR="00C935B6" w:rsidRPr="00C935B6">
        <w:rPr>
          <w:rFonts w:ascii="Georgia" w:hAnsi="Georgia"/>
          <w:sz w:val="24"/>
          <w:szCs w:val="24"/>
        </w:rPr>
        <w:t xml:space="preserve"> the inaugural year</w:t>
      </w:r>
      <w:r w:rsidR="00C935B6" w:rsidRPr="00C935B6">
        <w:rPr>
          <w:rFonts w:ascii="Georgia" w:hAnsi="Georgia"/>
          <w:color w:val="FF0000"/>
          <w:sz w:val="24"/>
          <w:szCs w:val="24"/>
        </w:rPr>
        <w:t xml:space="preserve"> </w:t>
      </w:r>
      <w:r w:rsidR="00C935B6" w:rsidRPr="00C935B6">
        <w:rPr>
          <w:rFonts w:ascii="Georgia" w:hAnsi="Georgia"/>
          <w:sz w:val="24"/>
          <w:szCs w:val="24"/>
        </w:rPr>
        <w:t>(ex-officio Director</w:t>
      </w:r>
      <w:r w:rsidR="00FE78E8">
        <w:rPr>
          <w:rFonts w:ascii="Georgia" w:hAnsi="Georgia"/>
          <w:sz w:val="24"/>
          <w:szCs w:val="24"/>
        </w:rPr>
        <w:t>)</w:t>
      </w:r>
      <w:r w:rsidR="00D3470A">
        <w:rPr>
          <w:rFonts w:ascii="Georgia" w:hAnsi="Georgia"/>
          <w:sz w:val="24"/>
          <w:szCs w:val="24"/>
        </w:rPr>
        <w:t>.</w:t>
      </w:r>
    </w:p>
    <w:p w14:paraId="09817C3D" w14:textId="65EF2A19" w:rsidR="008664CF" w:rsidRDefault="002E73F6" w:rsidP="005F5A6A">
      <w:pPr>
        <w:overflowPunct/>
        <w:autoSpaceDE/>
        <w:adjustRightInd/>
        <w:spacing w:before="120" w:after="120"/>
        <w:ind w:left="1134" w:hanging="567"/>
        <w:jc w:val="both"/>
        <w:outlineLvl w:val="0"/>
        <w:rPr>
          <w:rFonts w:ascii="Georgia" w:hAnsi="Georgia"/>
          <w:sz w:val="24"/>
          <w:lang w:val="en-CA"/>
        </w:rPr>
      </w:pPr>
      <w:r w:rsidRPr="002E73F6">
        <w:rPr>
          <w:rFonts w:ascii="Georgia" w:hAnsi="Georgia"/>
          <w:bCs/>
          <w:sz w:val="24"/>
          <w:lang w:val="en-CA"/>
        </w:rPr>
        <w:t>(b)</w:t>
      </w:r>
      <w:r>
        <w:rPr>
          <w:rFonts w:ascii="Georgia" w:hAnsi="Georgia"/>
          <w:b/>
          <w:sz w:val="24"/>
          <w:lang w:val="en-CA"/>
        </w:rPr>
        <w:tab/>
      </w:r>
      <w:r w:rsidR="008664CF">
        <w:rPr>
          <w:rFonts w:ascii="Georgia" w:hAnsi="Georgia"/>
          <w:b/>
          <w:sz w:val="24"/>
          <w:lang w:val="en-CA"/>
        </w:rPr>
        <w:t>First Directors</w:t>
      </w:r>
      <w:r w:rsidR="008664CF">
        <w:rPr>
          <w:rFonts w:ascii="Georgia" w:hAnsi="Georgia"/>
          <w:sz w:val="24"/>
          <w:lang w:val="en-CA"/>
        </w:rPr>
        <w:t>: The first directors comprising the board of directors of the Amalgamated Corporation shall be as follows:</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6968"/>
        <w:gridCol w:w="1984"/>
      </w:tblGrid>
      <w:tr w:rsidR="009A29FA" w14:paraId="7DF9BA7B" w14:textId="77777777" w:rsidTr="009A29FA">
        <w:trPr>
          <w:cantSplit/>
          <w:tblHeader/>
        </w:trPr>
        <w:tc>
          <w:tcPr>
            <w:tcW w:w="6968" w:type="dxa"/>
            <w:tcBorders>
              <w:top w:val="single" w:sz="4" w:space="0" w:color="auto"/>
              <w:left w:val="single" w:sz="4" w:space="0" w:color="auto"/>
              <w:bottom w:val="single" w:sz="4" w:space="0" w:color="auto"/>
              <w:right w:val="single" w:sz="4" w:space="0" w:color="auto"/>
            </w:tcBorders>
            <w:shd w:val="clear" w:color="auto" w:fill="D9D9D9"/>
            <w:hideMark/>
          </w:tcPr>
          <w:p w14:paraId="4787F133" w14:textId="4B8DAB15" w:rsidR="009A29FA" w:rsidRDefault="009A29FA">
            <w:pPr>
              <w:overflowPunct/>
              <w:autoSpaceDE/>
              <w:adjustRightInd/>
              <w:jc w:val="center"/>
              <w:rPr>
                <w:rFonts w:ascii="Georgia" w:hAnsi="Georgia"/>
                <w:b/>
                <w:bCs/>
                <w:i/>
                <w:sz w:val="22"/>
                <w:szCs w:val="22"/>
                <w:lang w:val="en-CA"/>
              </w:rPr>
            </w:pPr>
            <w:r>
              <w:rPr>
                <w:rFonts w:ascii="Georgia" w:hAnsi="Georgia"/>
                <w:b/>
                <w:bCs/>
                <w:i/>
                <w:sz w:val="22"/>
                <w:szCs w:val="22"/>
                <w:lang w:val="en-CA"/>
              </w:rPr>
              <w:t>Position</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FFB7D10" w14:textId="77777777" w:rsidR="009A29FA" w:rsidRDefault="009A29FA">
            <w:pPr>
              <w:overflowPunct/>
              <w:autoSpaceDE/>
              <w:adjustRightInd/>
              <w:jc w:val="center"/>
              <w:rPr>
                <w:rFonts w:ascii="Georgia" w:hAnsi="Georgia"/>
                <w:b/>
                <w:bCs/>
                <w:i/>
                <w:sz w:val="22"/>
                <w:szCs w:val="22"/>
                <w:lang w:val="en-CA"/>
              </w:rPr>
            </w:pPr>
            <w:r>
              <w:rPr>
                <w:rFonts w:ascii="Georgia" w:hAnsi="Georgia"/>
                <w:b/>
                <w:bCs/>
                <w:i/>
                <w:sz w:val="22"/>
                <w:szCs w:val="22"/>
                <w:lang w:val="en-CA"/>
              </w:rPr>
              <w:t>Term</w:t>
            </w:r>
          </w:p>
        </w:tc>
      </w:tr>
      <w:tr w:rsidR="009A29FA" w14:paraId="25ED49BB" w14:textId="77777777" w:rsidTr="00F22F52">
        <w:trPr>
          <w:cantSplit/>
        </w:trPr>
        <w:tc>
          <w:tcPr>
            <w:tcW w:w="6968" w:type="dxa"/>
            <w:tcBorders>
              <w:top w:val="single" w:sz="4" w:space="0" w:color="auto"/>
              <w:left w:val="single" w:sz="4" w:space="0" w:color="auto"/>
              <w:bottom w:val="single" w:sz="4" w:space="0" w:color="auto"/>
              <w:right w:val="single" w:sz="4" w:space="0" w:color="auto"/>
            </w:tcBorders>
          </w:tcPr>
          <w:p w14:paraId="2D6CB4F9" w14:textId="7CAC0972" w:rsidR="009A29FA" w:rsidRDefault="00E8105D">
            <w:pPr>
              <w:overflowPunct/>
              <w:autoSpaceDE/>
              <w:adjustRightInd/>
              <w:rPr>
                <w:rFonts w:ascii="Georgia" w:hAnsi="Georgia"/>
                <w:sz w:val="22"/>
                <w:szCs w:val="22"/>
                <w:lang w:val="en-CA"/>
              </w:rPr>
            </w:pPr>
            <w:r>
              <w:rPr>
                <w:rFonts w:ascii="Georgia" w:hAnsi="Georgia"/>
                <w:sz w:val="22"/>
                <w:szCs w:val="22"/>
                <w:lang w:val="en-CA"/>
              </w:rPr>
              <w:t>V</w:t>
            </w:r>
            <w:r w:rsidR="005500AD">
              <w:rPr>
                <w:rFonts w:ascii="Georgia" w:hAnsi="Georgia"/>
                <w:sz w:val="22"/>
                <w:szCs w:val="22"/>
                <w:lang w:val="en-CA"/>
              </w:rPr>
              <w:t>ice-</w:t>
            </w:r>
            <w:r w:rsidR="00F71A12">
              <w:rPr>
                <w:rFonts w:ascii="Georgia" w:hAnsi="Georgia"/>
                <w:sz w:val="22"/>
                <w:szCs w:val="22"/>
                <w:lang w:val="en-CA"/>
              </w:rPr>
              <w:t>President</w:t>
            </w:r>
            <w:r w:rsidR="005500AD">
              <w:rPr>
                <w:rFonts w:ascii="Georgia" w:hAnsi="Georgia"/>
                <w:sz w:val="22"/>
                <w:szCs w:val="22"/>
                <w:lang w:val="en-CA"/>
              </w:rPr>
              <w:t xml:space="preserve"> (1)</w:t>
            </w:r>
          </w:p>
        </w:tc>
        <w:tc>
          <w:tcPr>
            <w:tcW w:w="1984" w:type="dxa"/>
            <w:tcBorders>
              <w:top w:val="single" w:sz="4" w:space="0" w:color="auto"/>
              <w:left w:val="single" w:sz="4" w:space="0" w:color="auto"/>
              <w:bottom w:val="single" w:sz="4" w:space="0" w:color="auto"/>
              <w:right w:val="single" w:sz="4" w:space="0" w:color="auto"/>
            </w:tcBorders>
            <w:hideMark/>
          </w:tcPr>
          <w:p w14:paraId="3E678F32" w14:textId="77777777" w:rsidR="009A29FA" w:rsidRDefault="009A29FA">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9A29FA" w14:paraId="182DA452" w14:textId="77777777" w:rsidTr="00B759C5">
        <w:trPr>
          <w:cantSplit/>
        </w:trPr>
        <w:tc>
          <w:tcPr>
            <w:tcW w:w="6968" w:type="dxa"/>
            <w:tcBorders>
              <w:top w:val="single" w:sz="4" w:space="0" w:color="auto"/>
              <w:left w:val="single" w:sz="4" w:space="0" w:color="auto"/>
              <w:bottom w:val="single" w:sz="4" w:space="0" w:color="auto"/>
              <w:right w:val="single" w:sz="4" w:space="0" w:color="auto"/>
            </w:tcBorders>
          </w:tcPr>
          <w:p w14:paraId="75962584" w14:textId="65321A42" w:rsidR="009A29FA" w:rsidRDefault="005500AD">
            <w:pPr>
              <w:overflowPunct/>
              <w:autoSpaceDE/>
              <w:adjustRightInd/>
              <w:rPr>
                <w:rFonts w:ascii="Georgia" w:hAnsi="Georgia"/>
                <w:sz w:val="22"/>
                <w:szCs w:val="22"/>
                <w:lang w:val="en-CA"/>
              </w:rPr>
            </w:pPr>
            <w:r>
              <w:rPr>
                <w:rFonts w:ascii="Georgia" w:hAnsi="Georgia"/>
                <w:sz w:val="22"/>
                <w:szCs w:val="22"/>
                <w:lang w:val="en-CA"/>
              </w:rPr>
              <w:t>Secretary</w:t>
            </w:r>
          </w:p>
        </w:tc>
        <w:tc>
          <w:tcPr>
            <w:tcW w:w="1984" w:type="dxa"/>
            <w:tcBorders>
              <w:top w:val="single" w:sz="4" w:space="0" w:color="auto"/>
              <w:left w:val="single" w:sz="4" w:space="0" w:color="auto"/>
              <w:bottom w:val="single" w:sz="4" w:space="0" w:color="auto"/>
              <w:right w:val="single" w:sz="4" w:space="0" w:color="auto"/>
            </w:tcBorders>
            <w:hideMark/>
          </w:tcPr>
          <w:p w14:paraId="1C2A272D" w14:textId="77777777" w:rsidR="009A29FA" w:rsidRDefault="009A29FA">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9A29FA" w14:paraId="1A5E5CDD" w14:textId="77777777" w:rsidTr="00C7250F">
        <w:trPr>
          <w:cantSplit/>
        </w:trPr>
        <w:tc>
          <w:tcPr>
            <w:tcW w:w="6968" w:type="dxa"/>
            <w:tcBorders>
              <w:top w:val="single" w:sz="4" w:space="0" w:color="auto"/>
              <w:left w:val="single" w:sz="4" w:space="0" w:color="auto"/>
              <w:bottom w:val="single" w:sz="4" w:space="0" w:color="auto"/>
              <w:right w:val="single" w:sz="4" w:space="0" w:color="auto"/>
            </w:tcBorders>
          </w:tcPr>
          <w:p w14:paraId="325AD29C" w14:textId="2126A74B" w:rsidR="009A29FA" w:rsidRDefault="00BE48AD">
            <w:pPr>
              <w:overflowPunct/>
              <w:autoSpaceDE/>
              <w:adjustRightInd/>
              <w:rPr>
                <w:rFonts w:ascii="Georgia" w:hAnsi="Georgia"/>
                <w:sz w:val="22"/>
                <w:szCs w:val="22"/>
                <w:lang w:val="en-CA"/>
              </w:rPr>
            </w:pPr>
            <w:r>
              <w:rPr>
                <w:rFonts w:ascii="Georgia" w:hAnsi="Georgia"/>
                <w:sz w:val="22"/>
                <w:szCs w:val="22"/>
                <w:lang w:val="en-CA"/>
              </w:rPr>
              <w:t>Equipment Manager</w:t>
            </w:r>
          </w:p>
        </w:tc>
        <w:tc>
          <w:tcPr>
            <w:tcW w:w="1984" w:type="dxa"/>
            <w:tcBorders>
              <w:top w:val="single" w:sz="4" w:space="0" w:color="auto"/>
              <w:left w:val="single" w:sz="4" w:space="0" w:color="auto"/>
              <w:bottom w:val="single" w:sz="4" w:space="0" w:color="auto"/>
              <w:right w:val="single" w:sz="4" w:space="0" w:color="auto"/>
            </w:tcBorders>
            <w:hideMark/>
          </w:tcPr>
          <w:p w14:paraId="614E77FF" w14:textId="77777777" w:rsidR="009A29FA" w:rsidRDefault="009A29FA">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9A29FA" w14:paraId="35B130E8" w14:textId="77777777" w:rsidTr="00EA1B4C">
        <w:trPr>
          <w:cantSplit/>
        </w:trPr>
        <w:tc>
          <w:tcPr>
            <w:tcW w:w="6968" w:type="dxa"/>
            <w:tcBorders>
              <w:top w:val="single" w:sz="4" w:space="0" w:color="auto"/>
              <w:left w:val="single" w:sz="4" w:space="0" w:color="auto"/>
              <w:bottom w:val="single" w:sz="4" w:space="0" w:color="auto"/>
              <w:right w:val="single" w:sz="4" w:space="0" w:color="auto"/>
            </w:tcBorders>
          </w:tcPr>
          <w:p w14:paraId="496CD84C" w14:textId="2FD9E58D" w:rsidR="009A29FA" w:rsidRDefault="00BE48AD">
            <w:pPr>
              <w:overflowPunct/>
              <w:autoSpaceDE/>
              <w:adjustRightInd/>
              <w:rPr>
                <w:rFonts w:ascii="Georgia" w:hAnsi="Georgia"/>
                <w:sz w:val="22"/>
                <w:szCs w:val="22"/>
                <w:lang w:val="en-CA"/>
              </w:rPr>
            </w:pPr>
            <w:r>
              <w:rPr>
                <w:rFonts w:ascii="Georgia" w:hAnsi="Georgia"/>
                <w:sz w:val="22"/>
                <w:szCs w:val="22"/>
                <w:lang w:val="en-CA"/>
              </w:rPr>
              <w:t>Ice Convenor (</w:t>
            </w:r>
            <w:r w:rsidR="006B15E4">
              <w:rPr>
                <w:rFonts w:ascii="Georgia" w:hAnsi="Georgia"/>
                <w:sz w:val="22"/>
                <w:szCs w:val="22"/>
                <w:lang w:val="en-CA"/>
              </w:rPr>
              <w:t>1</w:t>
            </w:r>
            <w:r>
              <w:rPr>
                <w:rFonts w:ascii="Georgia" w:hAnsi="Georgia"/>
                <w:sz w:val="22"/>
                <w:szCs w:val="22"/>
                <w:lang w:val="en-CA"/>
              </w:rPr>
              <w:t>)</w:t>
            </w:r>
          </w:p>
        </w:tc>
        <w:tc>
          <w:tcPr>
            <w:tcW w:w="1984" w:type="dxa"/>
            <w:tcBorders>
              <w:top w:val="single" w:sz="4" w:space="0" w:color="auto"/>
              <w:left w:val="single" w:sz="4" w:space="0" w:color="auto"/>
              <w:bottom w:val="single" w:sz="4" w:space="0" w:color="auto"/>
              <w:right w:val="single" w:sz="4" w:space="0" w:color="auto"/>
            </w:tcBorders>
            <w:hideMark/>
          </w:tcPr>
          <w:p w14:paraId="6FB2B406" w14:textId="77777777" w:rsidR="009A29FA" w:rsidRDefault="009A29FA">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9A29FA" w14:paraId="2DEDBD74" w14:textId="77777777" w:rsidTr="007F7763">
        <w:trPr>
          <w:cantSplit/>
        </w:trPr>
        <w:tc>
          <w:tcPr>
            <w:tcW w:w="6968" w:type="dxa"/>
            <w:tcBorders>
              <w:top w:val="single" w:sz="4" w:space="0" w:color="auto"/>
              <w:left w:val="single" w:sz="4" w:space="0" w:color="auto"/>
              <w:bottom w:val="single" w:sz="4" w:space="0" w:color="auto"/>
              <w:right w:val="single" w:sz="4" w:space="0" w:color="auto"/>
            </w:tcBorders>
          </w:tcPr>
          <w:p w14:paraId="558E8ADD" w14:textId="276C6E80" w:rsidR="009A29FA" w:rsidRDefault="005C7370">
            <w:pPr>
              <w:overflowPunct/>
              <w:autoSpaceDE/>
              <w:adjustRightInd/>
              <w:rPr>
                <w:rFonts w:ascii="Georgia" w:hAnsi="Georgia"/>
                <w:sz w:val="22"/>
                <w:szCs w:val="22"/>
                <w:lang w:val="en-CA"/>
              </w:rPr>
            </w:pPr>
            <w:r>
              <w:rPr>
                <w:rFonts w:ascii="Georgia" w:hAnsi="Georgia"/>
                <w:sz w:val="22"/>
                <w:szCs w:val="22"/>
                <w:lang w:val="en-CA"/>
              </w:rPr>
              <w:t>Local Lea</w:t>
            </w:r>
            <w:r w:rsidR="006B15E4">
              <w:rPr>
                <w:rFonts w:ascii="Georgia" w:hAnsi="Georgia"/>
                <w:sz w:val="22"/>
                <w:szCs w:val="22"/>
                <w:lang w:val="en-CA"/>
              </w:rPr>
              <w:t>gue Convenor</w:t>
            </w:r>
            <w:r w:rsidR="00F26251">
              <w:rPr>
                <w:rFonts w:ascii="Georgia" w:hAnsi="Georgia"/>
                <w:sz w:val="22"/>
                <w:szCs w:val="22"/>
                <w:lang w:val="en-CA"/>
              </w:rPr>
              <w:t xml:space="preserve">-Langton </w:t>
            </w:r>
            <w:proofErr w:type="spellStart"/>
            <w:r w:rsidR="005B0468">
              <w:rPr>
                <w:rFonts w:ascii="Georgia" w:hAnsi="Georgia"/>
                <w:sz w:val="22"/>
                <w:szCs w:val="22"/>
                <w:lang w:val="en-CA"/>
              </w:rPr>
              <w:t>Leafs</w:t>
            </w:r>
            <w:proofErr w:type="spellEnd"/>
            <w:r w:rsidR="005B0468">
              <w:rPr>
                <w:rFonts w:ascii="Georgia" w:hAnsi="Georgia"/>
                <w:sz w:val="22"/>
                <w:szCs w:val="22"/>
                <w:lang w:val="en-CA"/>
              </w:rPr>
              <w:t xml:space="preserve"> </w:t>
            </w:r>
            <w:r w:rsidR="006B15E4">
              <w:rPr>
                <w:rFonts w:ascii="Georgia" w:hAnsi="Georgia"/>
                <w:sz w:val="22"/>
                <w:szCs w:val="22"/>
                <w:lang w:val="en-CA"/>
              </w:rPr>
              <w:t>(1)</w:t>
            </w:r>
          </w:p>
        </w:tc>
        <w:tc>
          <w:tcPr>
            <w:tcW w:w="1984" w:type="dxa"/>
            <w:tcBorders>
              <w:top w:val="single" w:sz="4" w:space="0" w:color="auto"/>
              <w:left w:val="single" w:sz="4" w:space="0" w:color="auto"/>
              <w:bottom w:val="single" w:sz="4" w:space="0" w:color="auto"/>
              <w:right w:val="single" w:sz="4" w:space="0" w:color="auto"/>
            </w:tcBorders>
            <w:hideMark/>
          </w:tcPr>
          <w:p w14:paraId="58722477" w14:textId="77777777" w:rsidR="009A29FA" w:rsidRDefault="009A29FA">
            <w:pPr>
              <w:overflowPunct/>
              <w:autoSpaceDE/>
              <w:adjustRightInd/>
              <w:jc w:val="center"/>
              <w:rPr>
                <w:rFonts w:ascii="Georgia" w:hAnsi="Georgia"/>
                <w:sz w:val="22"/>
                <w:szCs w:val="22"/>
                <w:lang w:val="en-CA"/>
              </w:rPr>
            </w:pPr>
            <w:r>
              <w:rPr>
                <w:rFonts w:ascii="Georgia" w:hAnsi="Georgia"/>
                <w:sz w:val="22"/>
                <w:szCs w:val="22"/>
                <w:lang w:val="en-CA"/>
              </w:rPr>
              <w:t>1 year</w:t>
            </w:r>
          </w:p>
        </w:tc>
      </w:tr>
      <w:tr w:rsidR="00B13A29" w14:paraId="730DB5B7" w14:textId="77777777" w:rsidTr="0029414C">
        <w:trPr>
          <w:cantSplit/>
        </w:trPr>
        <w:tc>
          <w:tcPr>
            <w:tcW w:w="6968" w:type="dxa"/>
            <w:tcBorders>
              <w:top w:val="single" w:sz="4" w:space="0" w:color="auto"/>
              <w:left w:val="single" w:sz="4" w:space="0" w:color="auto"/>
              <w:bottom w:val="single" w:sz="4" w:space="0" w:color="auto"/>
              <w:right w:val="single" w:sz="4" w:space="0" w:color="auto"/>
            </w:tcBorders>
          </w:tcPr>
          <w:p w14:paraId="0453FA36" w14:textId="3A14F58D" w:rsidR="00B13A29" w:rsidRDefault="005A1334">
            <w:pPr>
              <w:overflowPunct/>
              <w:autoSpaceDE/>
              <w:adjustRightInd/>
              <w:rPr>
                <w:rFonts w:ascii="Georgia" w:hAnsi="Georgia"/>
                <w:sz w:val="22"/>
                <w:szCs w:val="22"/>
                <w:lang w:val="en-CA"/>
              </w:rPr>
            </w:pPr>
            <w:r>
              <w:rPr>
                <w:rFonts w:ascii="Georgia" w:hAnsi="Georgia"/>
                <w:sz w:val="22"/>
                <w:szCs w:val="22"/>
                <w:lang w:val="en-CA"/>
              </w:rPr>
              <w:t>Local League Conveno</w:t>
            </w:r>
            <w:r w:rsidR="005B0468">
              <w:rPr>
                <w:rFonts w:ascii="Georgia" w:hAnsi="Georgia"/>
                <w:sz w:val="22"/>
                <w:szCs w:val="22"/>
                <w:lang w:val="en-CA"/>
              </w:rPr>
              <w:t xml:space="preserve">r-Norwich </w:t>
            </w:r>
            <w:proofErr w:type="spellStart"/>
            <w:r w:rsidR="005B0468">
              <w:rPr>
                <w:rFonts w:ascii="Georgia" w:hAnsi="Georgia"/>
                <w:sz w:val="22"/>
                <w:szCs w:val="22"/>
                <w:lang w:val="en-CA"/>
              </w:rPr>
              <w:t>Knighthawks</w:t>
            </w:r>
            <w:proofErr w:type="spellEnd"/>
            <w:r>
              <w:rPr>
                <w:rFonts w:ascii="Georgia" w:hAnsi="Georgia"/>
                <w:sz w:val="22"/>
                <w:szCs w:val="22"/>
                <w:lang w:val="en-CA"/>
              </w:rPr>
              <w:t xml:space="preserve"> (1)</w:t>
            </w:r>
          </w:p>
        </w:tc>
        <w:tc>
          <w:tcPr>
            <w:tcW w:w="1984" w:type="dxa"/>
            <w:tcBorders>
              <w:top w:val="single" w:sz="4" w:space="0" w:color="auto"/>
              <w:left w:val="single" w:sz="4" w:space="0" w:color="auto"/>
              <w:bottom w:val="single" w:sz="4" w:space="0" w:color="auto"/>
              <w:right w:val="single" w:sz="4" w:space="0" w:color="auto"/>
            </w:tcBorders>
            <w:hideMark/>
          </w:tcPr>
          <w:p w14:paraId="24B29BBF" w14:textId="7EB64CDF" w:rsidR="00B13A29" w:rsidRDefault="00E50D50">
            <w:pPr>
              <w:overflowPunct/>
              <w:autoSpaceDE/>
              <w:adjustRightInd/>
              <w:jc w:val="center"/>
              <w:rPr>
                <w:rFonts w:ascii="Georgia" w:hAnsi="Georgia"/>
                <w:sz w:val="22"/>
                <w:szCs w:val="22"/>
                <w:lang w:val="en-CA"/>
              </w:rPr>
            </w:pPr>
            <w:r>
              <w:rPr>
                <w:rFonts w:ascii="Georgia" w:hAnsi="Georgia"/>
                <w:sz w:val="22"/>
                <w:szCs w:val="22"/>
                <w:lang w:val="en-CA"/>
              </w:rPr>
              <w:t>1</w:t>
            </w:r>
            <w:r w:rsidR="00B13A29">
              <w:rPr>
                <w:rFonts w:ascii="Georgia" w:hAnsi="Georgia"/>
                <w:sz w:val="22"/>
                <w:szCs w:val="22"/>
                <w:lang w:val="en-CA"/>
              </w:rPr>
              <w:t xml:space="preserve"> years</w:t>
            </w:r>
          </w:p>
        </w:tc>
      </w:tr>
      <w:tr w:rsidR="00524F03" w14:paraId="377D99BF" w14:textId="77777777" w:rsidTr="000C2FC8">
        <w:trPr>
          <w:cantSplit/>
        </w:trPr>
        <w:tc>
          <w:tcPr>
            <w:tcW w:w="6968" w:type="dxa"/>
            <w:tcBorders>
              <w:top w:val="single" w:sz="4" w:space="0" w:color="auto"/>
              <w:left w:val="single" w:sz="4" w:space="0" w:color="auto"/>
              <w:bottom w:val="single" w:sz="4" w:space="0" w:color="auto"/>
              <w:right w:val="single" w:sz="4" w:space="0" w:color="auto"/>
            </w:tcBorders>
          </w:tcPr>
          <w:p w14:paraId="77CF697E" w14:textId="5FB9539F" w:rsidR="00524F03" w:rsidRDefault="00524F03" w:rsidP="00524F03">
            <w:pPr>
              <w:overflowPunct/>
              <w:autoSpaceDE/>
              <w:adjustRightInd/>
              <w:rPr>
                <w:rFonts w:ascii="Georgia" w:hAnsi="Georgia"/>
                <w:sz w:val="22"/>
                <w:szCs w:val="22"/>
                <w:lang w:val="en-CA"/>
              </w:rPr>
            </w:pPr>
            <w:r>
              <w:rPr>
                <w:rFonts w:ascii="Georgia" w:hAnsi="Georgia"/>
                <w:sz w:val="22"/>
                <w:szCs w:val="22"/>
                <w:lang w:val="en-CA"/>
              </w:rPr>
              <w:t>Head Trainer/Risk Management</w:t>
            </w:r>
          </w:p>
        </w:tc>
        <w:tc>
          <w:tcPr>
            <w:tcW w:w="1984" w:type="dxa"/>
            <w:tcBorders>
              <w:top w:val="single" w:sz="4" w:space="0" w:color="auto"/>
              <w:left w:val="single" w:sz="4" w:space="0" w:color="auto"/>
              <w:bottom w:val="single" w:sz="4" w:space="0" w:color="auto"/>
              <w:right w:val="single" w:sz="4" w:space="0" w:color="auto"/>
            </w:tcBorders>
            <w:hideMark/>
          </w:tcPr>
          <w:p w14:paraId="6B0EF298" w14:textId="67290C08" w:rsidR="00524F03" w:rsidRDefault="00524F03" w:rsidP="00524F03">
            <w:pPr>
              <w:overflowPunct/>
              <w:autoSpaceDE/>
              <w:adjustRightInd/>
              <w:jc w:val="center"/>
              <w:rPr>
                <w:rFonts w:ascii="Georgia" w:hAnsi="Georgia"/>
                <w:sz w:val="22"/>
                <w:szCs w:val="22"/>
                <w:lang w:val="en-CA"/>
              </w:rPr>
            </w:pPr>
            <w:r>
              <w:rPr>
                <w:rFonts w:ascii="Georgia" w:hAnsi="Georgia"/>
                <w:sz w:val="22"/>
                <w:szCs w:val="22"/>
                <w:lang w:val="en-CA"/>
              </w:rPr>
              <w:t>1 years</w:t>
            </w:r>
          </w:p>
        </w:tc>
      </w:tr>
      <w:tr w:rsidR="00524F03" w14:paraId="58971378" w14:textId="77777777" w:rsidTr="003F4946">
        <w:trPr>
          <w:cantSplit/>
        </w:trPr>
        <w:tc>
          <w:tcPr>
            <w:tcW w:w="6968" w:type="dxa"/>
            <w:tcBorders>
              <w:top w:val="single" w:sz="4" w:space="0" w:color="auto"/>
              <w:left w:val="single" w:sz="4" w:space="0" w:color="auto"/>
              <w:bottom w:val="single" w:sz="4" w:space="0" w:color="auto"/>
              <w:right w:val="single" w:sz="4" w:space="0" w:color="auto"/>
            </w:tcBorders>
          </w:tcPr>
          <w:p w14:paraId="102DC118" w14:textId="4B5E87D8" w:rsidR="00524F03" w:rsidRDefault="00524F03" w:rsidP="00524F03">
            <w:pPr>
              <w:overflowPunct/>
              <w:autoSpaceDE/>
              <w:adjustRightInd/>
              <w:rPr>
                <w:rFonts w:ascii="Georgia" w:hAnsi="Georgia"/>
                <w:sz w:val="22"/>
                <w:szCs w:val="22"/>
                <w:lang w:val="en-CA"/>
              </w:rPr>
            </w:pPr>
            <w:r>
              <w:rPr>
                <w:rFonts w:ascii="Georgia" w:hAnsi="Georgia"/>
                <w:sz w:val="22"/>
                <w:szCs w:val="22"/>
                <w:lang w:val="en-CA"/>
              </w:rPr>
              <w:t>Director at Large (1)</w:t>
            </w:r>
          </w:p>
        </w:tc>
        <w:tc>
          <w:tcPr>
            <w:tcW w:w="1984" w:type="dxa"/>
            <w:tcBorders>
              <w:top w:val="single" w:sz="4" w:space="0" w:color="auto"/>
              <w:left w:val="single" w:sz="4" w:space="0" w:color="auto"/>
              <w:bottom w:val="single" w:sz="4" w:space="0" w:color="auto"/>
              <w:right w:val="single" w:sz="4" w:space="0" w:color="auto"/>
            </w:tcBorders>
            <w:hideMark/>
          </w:tcPr>
          <w:p w14:paraId="46557C87" w14:textId="4B2CDEFE" w:rsidR="00524F03" w:rsidRDefault="00524F03" w:rsidP="00524F03">
            <w:pPr>
              <w:overflowPunct/>
              <w:autoSpaceDE/>
              <w:adjustRightInd/>
              <w:jc w:val="center"/>
              <w:rPr>
                <w:rFonts w:ascii="Georgia" w:hAnsi="Georgia"/>
                <w:sz w:val="22"/>
                <w:szCs w:val="22"/>
                <w:lang w:val="en-CA"/>
              </w:rPr>
            </w:pPr>
            <w:r>
              <w:rPr>
                <w:rFonts w:ascii="Georgia" w:hAnsi="Georgia"/>
                <w:sz w:val="22"/>
                <w:szCs w:val="22"/>
                <w:lang w:val="en-CA"/>
              </w:rPr>
              <w:t>1 years</w:t>
            </w:r>
          </w:p>
        </w:tc>
      </w:tr>
      <w:tr w:rsidR="00524F03" w14:paraId="5CBA7E27" w14:textId="77777777" w:rsidTr="00C813F5">
        <w:trPr>
          <w:cantSplit/>
        </w:trPr>
        <w:tc>
          <w:tcPr>
            <w:tcW w:w="6968" w:type="dxa"/>
            <w:tcBorders>
              <w:top w:val="single" w:sz="4" w:space="0" w:color="auto"/>
              <w:left w:val="single" w:sz="4" w:space="0" w:color="auto"/>
              <w:bottom w:val="single" w:sz="4" w:space="0" w:color="auto"/>
              <w:right w:val="single" w:sz="4" w:space="0" w:color="auto"/>
            </w:tcBorders>
          </w:tcPr>
          <w:p w14:paraId="4F262DE4" w14:textId="600141F4" w:rsidR="00524F03" w:rsidRDefault="00524F03" w:rsidP="00524F03">
            <w:pPr>
              <w:overflowPunct/>
              <w:autoSpaceDE/>
              <w:adjustRightInd/>
              <w:rPr>
                <w:rFonts w:ascii="Georgia" w:hAnsi="Georgia"/>
                <w:sz w:val="22"/>
                <w:szCs w:val="22"/>
                <w:lang w:val="en-CA"/>
              </w:rPr>
            </w:pPr>
            <w:r>
              <w:rPr>
                <w:rFonts w:ascii="Georgia" w:hAnsi="Georgia"/>
                <w:sz w:val="22"/>
                <w:szCs w:val="22"/>
                <w:lang w:val="en-CA"/>
              </w:rPr>
              <w:t>Directors at Large (1)</w:t>
            </w:r>
          </w:p>
        </w:tc>
        <w:tc>
          <w:tcPr>
            <w:tcW w:w="1984" w:type="dxa"/>
            <w:tcBorders>
              <w:top w:val="single" w:sz="4" w:space="0" w:color="auto"/>
              <w:left w:val="single" w:sz="4" w:space="0" w:color="auto"/>
              <w:bottom w:val="single" w:sz="4" w:space="0" w:color="auto"/>
              <w:right w:val="single" w:sz="4" w:space="0" w:color="auto"/>
            </w:tcBorders>
            <w:hideMark/>
          </w:tcPr>
          <w:p w14:paraId="06BB5BB9" w14:textId="52052A5F" w:rsidR="00524F03" w:rsidRDefault="00524F03" w:rsidP="00524F03">
            <w:pPr>
              <w:overflowPunct/>
              <w:autoSpaceDE/>
              <w:adjustRightInd/>
              <w:jc w:val="center"/>
              <w:rPr>
                <w:rFonts w:ascii="Georgia" w:hAnsi="Georgia"/>
                <w:sz w:val="22"/>
                <w:szCs w:val="22"/>
                <w:lang w:val="en-CA"/>
              </w:rPr>
            </w:pPr>
            <w:r>
              <w:rPr>
                <w:rFonts w:ascii="Georgia" w:hAnsi="Georgia"/>
                <w:sz w:val="22"/>
                <w:szCs w:val="22"/>
                <w:lang w:val="en-CA"/>
              </w:rPr>
              <w:t>1 years</w:t>
            </w:r>
          </w:p>
        </w:tc>
      </w:tr>
      <w:tr w:rsidR="00524F03" w14:paraId="6C78347C" w14:textId="77777777" w:rsidTr="001D6568">
        <w:trPr>
          <w:cantSplit/>
        </w:trPr>
        <w:tc>
          <w:tcPr>
            <w:tcW w:w="6968" w:type="dxa"/>
            <w:tcBorders>
              <w:top w:val="single" w:sz="4" w:space="0" w:color="auto"/>
              <w:left w:val="single" w:sz="4" w:space="0" w:color="auto"/>
              <w:bottom w:val="single" w:sz="4" w:space="0" w:color="auto"/>
              <w:right w:val="single" w:sz="4" w:space="0" w:color="auto"/>
            </w:tcBorders>
          </w:tcPr>
          <w:p w14:paraId="3B3482AB" w14:textId="60677CF4" w:rsidR="00524F03" w:rsidRDefault="007B5FC0" w:rsidP="00524F03">
            <w:pPr>
              <w:overflowPunct/>
              <w:autoSpaceDE/>
              <w:adjustRightInd/>
              <w:rPr>
                <w:rFonts w:ascii="Georgia" w:hAnsi="Georgia"/>
                <w:sz w:val="22"/>
                <w:szCs w:val="22"/>
                <w:lang w:val="en-CA"/>
              </w:rPr>
            </w:pPr>
            <w:r>
              <w:rPr>
                <w:rFonts w:ascii="Georgia" w:hAnsi="Georgia"/>
                <w:sz w:val="22"/>
                <w:szCs w:val="22"/>
                <w:lang w:val="en-CA"/>
              </w:rPr>
              <w:t>Pres</w:t>
            </w:r>
            <w:r w:rsidR="00EA1BF7">
              <w:rPr>
                <w:rFonts w:ascii="Georgia" w:hAnsi="Georgia"/>
                <w:sz w:val="22"/>
                <w:szCs w:val="22"/>
                <w:lang w:val="en-CA"/>
              </w:rPr>
              <w:t>i</w:t>
            </w:r>
            <w:r>
              <w:rPr>
                <w:rFonts w:ascii="Georgia" w:hAnsi="Georgia"/>
                <w:sz w:val="22"/>
                <w:szCs w:val="22"/>
                <w:lang w:val="en-CA"/>
              </w:rPr>
              <w:t>dent</w:t>
            </w:r>
          </w:p>
        </w:tc>
        <w:tc>
          <w:tcPr>
            <w:tcW w:w="1984" w:type="dxa"/>
            <w:tcBorders>
              <w:top w:val="single" w:sz="4" w:space="0" w:color="auto"/>
              <w:left w:val="single" w:sz="4" w:space="0" w:color="auto"/>
              <w:bottom w:val="single" w:sz="4" w:space="0" w:color="auto"/>
              <w:right w:val="single" w:sz="4" w:space="0" w:color="auto"/>
            </w:tcBorders>
            <w:hideMark/>
          </w:tcPr>
          <w:p w14:paraId="6885B4DB" w14:textId="77777777" w:rsidR="00524F03" w:rsidRDefault="00524F03" w:rsidP="00524F03">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524F03" w14:paraId="766465B5"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3FD82567" w14:textId="0850A3BB" w:rsidR="00524F03" w:rsidRDefault="00EA1BF7" w:rsidP="00524F03">
            <w:pPr>
              <w:overflowPunct/>
              <w:autoSpaceDE/>
              <w:adjustRightInd/>
              <w:rPr>
                <w:rFonts w:ascii="Georgia" w:hAnsi="Georgia"/>
                <w:sz w:val="22"/>
                <w:szCs w:val="22"/>
                <w:lang w:val="en-CA"/>
              </w:rPr>
            </w:pPr>
            <w:r>
              <w:rPr>
                <w:rFonts w:ascii="Georgia" w:hAnsi="Georgia"/>
                <w:sz w:val="22"/>
                <w:szCs w:val="22"/>
                <w:lang w:val="en-CA"/>
              </w:rPr>
              <w:t>Vice-President (1)</w:t>
            </w:r>
          </w:p>
        </w:tc>
        <w:tc>
          <w:tcPr>
            <w:tcW w:w="1984" w:type="dxa"/>
            <w:tcBorders>
              <w:top w:val="single" w:sz="4" w:space="0" w:color="auto"/>
              <w:left w:val="single" w:sz="4" w:space="0" w:color="auto"/>
              <w:bottom w:val="single" w:sz="4" w:space="0" w:color="auto"/>
              <w:right w:val="single" w:sz="4" w:space="0" w:color="auto"/>
            </w:tcBorders>
          </w:tcPr>
          <w:p w14:paraId="621FBB61" w14:textId="42A84282" w:rsidR="00524F03" w:rsidRDefault="00AF32ED" w:rsidP="00524F03">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524F03" w14:paraId="47CB04C1"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2A85C089" w14:textId="7FA6631B" w:rsidR="00524F03" w:rsidRDefault="005B0D63" w:rsidP="00524F03">
            <w:pPr>
              <w:overflowPunct/>
              <w:autoSpaceDE/>
              <w:adjustRightInd/>
              <w:rPr>
                <w:rFonts w:ascii="Georgia" w:hAnsi="Georgia"/>
                <w:sz w:val="22"/>
                <w:szCs w:val="22"/>
                <w:lang w:val="en-CA"/>
              </w:rPr>
            </w:pPr>
            <w:r>
              <w:rPr>
                <w:rFonts w:ascii="Georgia" w:hAnsi="Georgia"/>
                <w:sz w:val="22"/>
                <w:szCs w:val="22"/>
                <w:lang w:val="en-CA"/>
              </w:rPr>
              <w:t>Treasurer</w:t>
            </w:r>
          </w:p>
        </w:tc>
        <w:tc>
          <w:tcPr>
            <w:tcW w:w="1984" w:type="dxa"/>
            <w:tcBorders>
              <w:top w:val="single" w:sz="4" w:space="0" w:color="auto"/>
              <w:left w:val="single" w:sz="4" w:space="0" w:color="auto"/>
              <w:bottom w:val="single" w:sz="4" w:space="0" w:color="auto"/>
              <w:right w:val="single" w:sz="4" w:space="0" w:color="auto"/>
            </w:tcBorders>
          </w:tcPr>
          <w:p w14:paraId="683802A9" w14:textId="4C0C4B52" w:rsidR="00524F03" w:rsidRDefault="00AF32ED" w:rsidP="00524F03">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56B4ADB2"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4E20DBDF" w14:textId="155AD412" w:rsidR="00D30A8B" w:rsidRDefault="00D30A8B" w:rsidP="00D30A8B">
            <w:pPr>
              <w:overflowPunct/>
              <w:autoSpaceDE/>
              <w:adjustRightInd/>
              <w:rPr>
                <w:rFonts w:ascii="Georgia" w:hAnsi="Georgia"/>
                <w:sz w:val="22"/>
                <w:szCs w:val="22"/>
                <w:lang w:val="en-CA"/>
              </w:rPr>
            </w:pPr>
            <w:r>
              <w:rPr>
                <w:rFonts w:ascii="Georgia" w:hAnsi="Georgia"/>
                <w:sz w:val="22"/>
                <w:szCs w:val="22"/>
                <w:lang w:val="en-CA"/>
              </w:rPr>
              <w:t>Ice Convenor (1)</w:t>
            </w:r>
          </w:p>
        </w:tc>
        <w:tc>
          <w:tcPr>
            <w:tcW w:w="1984" w:type="dxa"/>
            <w:tcBorders>
              <w:top w:val="single" w:sz="4" w:space="0" w:color="auto"/>
              <w:left w:val="single" w:sz="4" w:space="0" w:color="auto"/>
              <w:bottom w:val="single" w:sz="4" w:space="0" w:color="auto"/>
              <w:right w:val="single" w:sz="4" w:space="0" w:color="auto"/>
            </w:tcBorders>
          </w:tcPr>
          <w:p w14:paraId="5D9FCE28" w14:textId="584FC3F5"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6AA8CCCB"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3E8D09A2" w14:textId="2D9D9099" w:rsidR="00D30A8B" w:rsidRDefault="00D30A8B" w:rsidP="00D30A8B">
            <w:pPr>
              <w:overflowPunct/>
              <w:autoSpaceDE/>
              <w:adjustRightInd/>
              <w:rPr>
                <w:rFonts w:ascii="Georgia" w:hAnsi="Georgia"/>
                <w:sz w:val="22"/>
                <w:szCs w:val="22"/>
                <w:lang w:val="en-CA"/>
              </w:rPr>
            </w:pPr>
            <w:r>
              <w:rPr>
                <w:rFonts w:ascii="Georgia" w:hAnsi="Georgia"/>
                <w:sz w:val="22"/>
                <w:szCs w:val="22"/>
                <w:lang w:val="en-CA"/>
              </w:rPr>
              <w:t>Tournament Convenor</w:t>
            </w:r>
          </w:p>
        </w:tc>
        <w:tc>
          <w:tcPr>
            <w:tcW w:w="1984" w:type="dxa"/>
            <w:tcBorders>
              <w:top w:val="single" w:sz="4" w:space="0" w:color="auto"/>
              <w:left w:val="single" w:sz="4" w:space="0" w:color="auto"/>
              <w:bottom w:val="single" w:sz="4" w:space="0" w:color="auto"/>
              <w:right w:val="single" w:sz="4" w:space="0" w:color="auto"/>
            </w:tcBorders>
          </w:tcPr>
          <w:p w14:paraId="43B750F0" w14:textId="4E66FB50"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7EE29B7C"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2D8F81FE" w14:textId="3E30437C" w:rsidR="00D30A8B" w:rsidRDefault="00146655" w:rsidP="00D30A8B">
            <w:pPr>
              <w:overflowPunct/>
              <w:autoSpaceDE/>
              <w:adjustRightInd/>
              <w:rPr>
                <w:rFonts w:ascii="Georgia" w:hAnsi="Georgia"/>
                <w:sz w:val="22"/>
                <w:szCs w:val="22"/>
                <w:lang w:val="en-CA"/>
              </w:rPr>
            </w:pPr>
            <w:r>
              <w:rPr>
                <w:rFonts w:ascii="Georgia" w:hAnsi="Georgia"/>
                <w:sz w:val="22"/>
                <w:szCs w:val="22"/>
                <w:lang w:val="en-CA"/>
              </w:rPr>
              <w:t>Rep Convenor</w:t>
            </w:r>
          </w:p>
        </w:tc>
        <w:tc>
          <w:tcPr>
            <w:tcW w:w="1984" w:type="dxa"/>
            <w:tcBorders>
              <w:top w:val="single" w:sz="4" w:space="0" w:color="auto"/>
              <w:left w:val="single" w:sz="4" w:space="0" w:color="auto"/>
              <w:bottom w:val="single" w:sz="4" w:space="0" w:color="auto"/>
              <w:right w:val="single" w:sz="4" w:space="0" w:color="auto"/>
            </w:tcBorders>
          </w:tcPr>
          <w:p w14:paraId="757AB0EE" w14:textId="5FC41B41"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5325EF13"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3EAB47D8" w14:textId="7D8069A9" w:rsidR="00D30A8B" w:rsidRDefault="009B1529" w:rsidP="00D30A8B">
            <w:pPr>
              <w:overflowPunct/>
              <w:autoSpaceDE/>
              <w:adjustRightInd/>
              <w:rPr>
                <w:rFonts w:ascii="Georgia" w:hAnsi="Georgia"/>
                <w:sz w:val="22"/>
                <w:szCs w:val="22"/>
                <w:lang w:val="en-CA"/>
              </w:rPr>
            </w:pPr>
            <w:r>
              <w:rPr>
                <w:rFonts w:ascii="Georgia" w:hAnsi="Georgia"/>
                <w:sz w:val="22"/>
                <w:szCs w:val="22"/>
                <w:lang w:val="en-CA"/>
              </w:rPr>
              <w:t>Local League Convenor</w:t>
            </w:r>
            <w:r w:rsidR="005B0468">
              <w:rPr>
                <w:rFonts w:ascii="Georgia" w:hAnsi="Georgia"/>
                <w:sz w:val="22"/>
                <w:szCs w:val="22"/>
                <w:lang w:val="en-CA"/>
              </w:rPr>
              <w:t>-Delhi Rockets</w:t>
            </w:r>
            <w:r>
              <w:rPr>
                <w:rFonts w:ascii="Georgia" w:hAnsi="Georgia"/>
                <w:sz w:val="22"/>
                <w:szCs w:val="22"/>
                <w:lang w:val="en-CA"/>
              </w:rPr>
              <w:t xml:space="preserve"> (1)</w:t>
            </w:r>
          </w:p>
        </w:tc>
        <w:tc>
          <w:tcPr>
            <w:tcW w:w="1984" w:type="dxa"/>
            <w:tcBorders>
              <w:top w:val="single" w:sz="4" w:space="0" w:color="auto"/>
              <w:left w:val="single" w:sz="4" w:space="0" w:color="auto"/>
              <w:bottom w:val="single" w:sz="4" w:space="0" w:color="auto"/>
              <w:right w:val="single" w:sz="4" w:space="0" w:color="auto"/>
            </w:tcBorders>
          </w:tcPr>
          <w:p w14:paraId="4BF00CC0" w14:textId="01567BBC"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35C1F25B"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6D25CBD6" w14:textId="2E9FD4B9" w:rsidR="00D30A8B" w:rsidRDefault="0033587D" w:rsidP="00D30A8B">
            <w:pPr>
              <w:overflowPunct/>
              <w:autoSpaceDE/>
              <w:adjustRightInd/>
              <w:rPr>
                <w:rFonts w:ascii="Georgia" w:hAnsi="Georgia"/>
                <w:sz w:val="22"/>
                <w:szCs w:val="22"/>
                <w:lang w:val="en-CA"/>
              </w:rPr>
            </w:pPr>
            <w:r>
              <w:rPr>
                <w:rFonts w:ascii="Georgia" w:hAnsi="Georgia"/>
                <w:sz w:val="22"/>
                <w:szCs w:val="22"/>
                <w:lang w:val="en-CA"/>
              </w:rPr>
              <w:t>Fundraising and Sponsorship Director</w:t>
            </w:r>
          </w:p>
        </w:tc>
        <w:tc>
          <w:tcPr>
            <w:tcW w:w="1984" w:type="dxa"/>
            <w:tcBorders>
              <w:top w:val="single" w:sz="4" w:space="0" w:color="auto"/>
              <w:left w:val="single" w:sz="4" w:space="0" w:color="auto"/>
              <w:bottom w:val="single" w:sz="4" w:space="0" w:color="auto"/>
              <w:right w:val="single" w:sz="4" w:space="0" w:color="auto"/>
            </w:tcBorders>
          </w:tcPr>
          <w:p w14:paraId="5E09B718" w14:textId="6EDF56E2"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r w:rsidR="00D30A8B" w14:paraId="5A630A4B" w14:textId="77777777" w:rsidTr="00EE79B6">
        <w:trPr>
          <w:cantSplit/>
        </w:trPr>
        <w:tc>
          <w:tcPr>
            <w:tcW w:w="6968" w:type="dxa"/>
            <w:tcBorders>
              <w:top w:val="single" w:sz="4" w:space="0" w:color="auto"/>
              <w:left w:val="single" w:sz="4" w:space="0" w:color="auto"/>
              <w:bottom w:val="single" w:sz="4" w:space="0" w:color="auto"/>
              <w:right w:val="single" w:sz="4" w:space="0" w:color="auto"/>
            </w:tcBorders>
          </w:tcPr>
          <w:p w14:paraId="387FA472" w14:textId="0033414A" w:rsidR="00D30A8B" w:rsidRDefault="000800FF" w:rsidP="00D30A8B">
            <w:pPr>
              <w:overflowPunct/>
              <w:autoSpaceDE/>
              <w:adjustRightInd/>
              <w:rPr>
                <w:rFonts w:ascii="Georgia" w:hAnsi="Georgia"/>
                <w:sz w:val="22"/>
                <w:szCs w:val="22"/>
                <w:lang w:val="en-CA"/>
              </w:rPr>
            </w:pPr>
            <w:r>
              <w:rPr>
                <w:rFonts w:ascii="Georgia" w:hAnsi="Georgia"/>
                <w:sz w:val="22"/>
                <w:szCs w:val="22"/>
                <w:lang w:val="en-CA"/>
              </w:rPr>
              <w:t>Registrar</w:t>
            </w:r>
          </w:p>
        </w:tc>
        <w:tc>
          <w:tcPr>
            <w:tcW w:w="1984" w:type="dxa"/>
            <w:tcBorders>
              <w:top w:val="single" w:sz="4" w:space="0" w:color="auto"/>
              <w:left w:val="single" w:sz="4" w:space="0" w:color="auto"/>
              <w:bottom w:val="single" w:sz="4" w:space="0" w:color="auto"/>
              <w:right w:val="single" w:sz="4" w:space="0" w:color="auto"/>
            </w:tcBorders>
          </w:tcPr>
          <w:p w14:paraId="13D480EF" w14:textId="09150CC3" w:rsidR="00D30A8B" w:rsidRDefault="00AF32ED" w:rsidP="00D30A8B">
            <w:pPr>
              <w:overflowPunct/>
              <w:autoSpaceDE/>
              <w:adjustRightInd/>
              <w:jc w:val="center"/>
              <w:rPr>
                <w:rFonts w:ascii="Georgia" w:hAnsi="Georgia"/>
                <w:sz w:val="22"/>
                <w:szCs w:val="22"/>
                <w:lang w:val="en-CA"/>
              </w:rPr>
            </w:pPr>
            <w:r>
              <w:rPr>
                <w:rFonts w:ascii="Georgia" w:hAnsi="Georgia"/>
                <w:sz w:val="22"/>
                <w:szCs w:val="22"/>
                <w:lang w:val="en-CA"/>
              </w:rPr>
              <w:t>2 years</w:t>
            </w:r>
          </w:p>
        </w:tc>
      </w:tr>
    </w:tbl>
    <w:p w14:paraId="58B7B1E9" w14:textId="5B65954E" w:rsidR="008664CF" w:rsidRDefault="00FB0795" w:rsidP="00FB0795">
      <w:pPr>
        <w:overflowPunct/>
        <w:autoSpaceDE/>
        <w:adjustRightInd/>
        <w:ind w:left="1134" w:hanging="507"/>
        <w:jc w:val="both"/>
        <w:rPr>
          <w:rFonts w:ascii="Georgia" w:hAnsi="Georgia"/>
          <w:sz w:val="24"/>
          <w:lang w:val="en-CA"/>
        </w:rPr>
      </w:pPr>
      <w:r>
        <w:rPr>
          <w:rFonts w:ascii="Georgia" w:hAnsi="Georgia"/>
          <w:sz w:val="24"/>
          <w:lang w:val="en-CA"/>
        </w:rPr>
        <w:lastRenderedPageBreak/>
        <w:t>(</w:t>
      </w:r>
      <w:r w:rsidR="002E73F6">
        <w:rPr>
          <w:rFonts w:ascii="Georgia" w:hAnsi="Georgia"/>
          <w:sz w:val="24"/>
          <w:lang w:val="en-CA"/>
        </w:rPr>
        <w:t>c</w:t>
      </w:r>
      <w:r>
        <w:rPr>
          <w:rFonts w:ascii="Georgia" w:hAnsi="Georgia"/>
          <w:sz w:val="24"/>
          <w:lang w:val="en-CA"/>
        </w:rPr>
        <w:t>)</w:t>
      </w:r>
      <w:r>
        <w:rPr>
          <w:rFonts w:ascii="Georgia" w:hAnsi="Georgia"/>
          <w:sz w:val="24"/>
          <w:lang w:val="en-CA"/>
        </w:rPr>
        <w:tab/>
      </w:r>
      <w:r w:rsidR="008664CF">
        <w:rPr>
          <w:rFonts w:ascii="Georgia" w:hAnsi="Georgia"/>
          <w:sz w:val="24"/>
          <w:lang w:val="en-CA"/>
        </w:rPr>
        <w:t xml:space="preserve">Each of the foregoing </w:t>
      </w:r>
      <w:r w:rsidR="00812D4C">
        <w:rPr>
          <w:rFonts w:ascii="Georgia" w:hAnsi="Georgia"/>
          <w:sz w:val="24"/>
          <w:lang w:val="en-CA"/>
        </w:rPr>
        <w:t>will be</w:t>
      </w:r>
      <w:r w:rsidR="008664CF">
        <w:rPr>
          <w:rFonts w:ascii="Georgia" w:hAnsi="Georgia"/>
          <w:sz w:val="24"/>
          <w:lang w:val="en-CA"/>
        </w:rPr>
        <w:t xml:space="preserve"> a resident Canadian and the said directors shall hold office until their successors are duly elected or appointed in accordance with the Amalgamated Corporation’s articles of amalgamation and its by-laws.</w:t>
      </w:r>
    </w:p>
    <w:p w14:paraId="1A312CD6" w14:textId="1DF930C9" w:rsidR="008664CF" w:rsidRDefault="00FB1793" w:rsidP="00670758">
      <w:pPr>
        <w:pStyle w:val="BY2"/>
        <w:numPr>
          <w:ilvl w:val="0"/>
          <w:numId w:val="0"/>
        </w:numPr>
        <w:tabs>
          <w:tab w:val="num" w:pos="1831"/>
        </w:tabs>
        <w:ind w:left="627"/>
        <w:rPr>
          <w:rFonts w:ascii="Georgia" w:hAnsi="Georgia"/>
        </w:rPr>
      </w:pPr>
      <w:r>
        <w:rPr>
          <w:rFonts w:ascii="Georgia" w:hAnsi="Georgia"/>
        </w:rPr>
        <w:t xml:space="preserve">(d)    </w:t>
      </w:r>
      <w:r w:rsidR="008664CF">
        <w:rPr>
          <w:rFonts w:ascii="Georgia" w:hAnsi="Georgia"/>
        </w:rPr>
        <w:t xml:space="preserve">In order to establish a proper rotation of directors, the first </w:t>
      </w:r>
      <w:r w:rsidR="00BF16F7">
        <w:rPr>
          <w:rFonts w:ascii="Georgia" w:hAnsi="Georgia"/>
        </w:rPr>
        <w:t>nine</w:t>
      </w:r>
      <w:r w:rsidR="008664CF">
        <w:rPr>
          <w:rFonts w:ascii="Georgia" w:hAnsi="Georgia"/>
        </w:rPr>
        <w:t xml:space="preserve"> (</w:t>
      </w:r>
      <w:r w:rsidR="00254EFE">
        <w:rPr>
          <w:rFonts w:ascii="Georgia" w:hAnsi="Georgia"/>
        </w:rPr>
        <w:t>9</w:t>
      </w:r>
      <w:r w:rsidR="008664CF">
        <w:rPr>
          <w:rFonts w:ascii="Georgia" w:hAnsi="Georgia"/>
        </w:rPr>
        <w:t>) persons named in the</w:t>
      </w:r>
      <w:r w:rsidR="00E00C7C">
        <w:rPr>
          <w:rFonts w:ascii="Georgia" w:hAnsi="Georgia"/>
        </w:rPr>
        <w:t xml:space="preserve"> </w:t>
      </w:r>
      <w:r w:rsidR="00EA4912">
        <w:rPr>
          <w:rFonts w:ascii="Georgia" w:hAnsi="Georgia"/>
        </w:rPr>
        <w:t xml:space="preserve">                                                     </w:t>
      </w:r>
      <w:r w:rsidR="008664CF">
        <w:rPr>
          <w:rFonts w:ascii="Georgia" w:hAnsi="Georgia"/>
        </w:rPr>
        <w:t>chart under paragraph (b) above shall be elected to hold office for a one (1) year term until the close of first (1</w:t>
      </w:r>
      <w:r w:rsidR="008664CF">
        <w:rPr>
          <w:rFonts w:ascii="Georgia" w:hAnsi="Georgia"/>
          <w:vertAlign w:val="superscript"/>
        </w:rPr>
        <w:t>st</w:t>
      </w:r>
      <w:r w:rsidR="008664CF">
        <w:rPr>
          <w:rFonts w:ascii="Georgia" w:hAnsi="Georgia"/>
        </w:rPr>
        <w:t xml:space="preserve">) annual meeting of the Amalgamated Corporation, </w:t>
      </w:r>
      <w:bookmarkStart w:id="0" w:name="_Hlk141103531"/>
      <w:r w:rsidR="008664CF">
        <w:rPr>
          <w:rFonts w:ascii="Georgia" w:hAnsi="Georgia"/>
        </w:rPr>
        <w:t>at which they or their successors shall be re-elected or elected, as the case may be, for a two (2) year term in accordance with the provisions contained in the by-laws of the Amalgamated Corporation.</w:t>
      </w:r>
    </w:p>
    <w:bookmarkEnd w:id="0"/>
    <w:p w14:paraId="6B91C483" w14:textId="5289872A" w:rsidR="008664CF" w:rsidRDefault="00670758" w:rsidP="00441795">
      <w:pPr>
        <w:pStyle w:val="BY2"/>
        <w:numPr>
          <w:ilvl w:val="0"/>
          <w:numId w:val="0"/>
        </w:numPr>
        <w:tabs>
          <w:tab w:val="num" w:pos="1831"/>
        </w:tabs>
        <w:ind w:left="627"/>
        <w:rPr>
          <w:rFonts w:ascii="Georgia" w:hAnsi="Georgia"/>
        </w:rPr>
      </w:pPr>
      <w:r>
        <w:rPr>
          <w:rFonts w:ascii="Georgia" w:hAnsi="Georgia"/>
        </w:rPr>
        <w:t xml:space="preserve"> </w:t>
      </w:r>
      <w:r w:rsidR="00E00C7C">
        <w:rPr>
          <w:rFonts w:ascii="Georgia" w:hAnsi="Georgia"/>
        </w:rPr>
        <w:t>(e)</w:t>
      </w:r>
      <w:r w:rsidR="00FA32A9">
        <w:rPr>
          <w:rFonts w:ascii="Georgia" w:hAnsi="Georgia"/>
        </w:rPr>
        <w:t xml:space="preserve"> </w:t>
      </w:r>
      <w:r w:rsidR="008664CF">
        <w:rPr>
          <w:rFonts w:ascii="Georgia" w:hAnsi="Georgia"/>
        </w:rPr>
        <w:t>The last five (</w:t>
      </w:r>
      <w:r w:rsidR="00254EFE">
        <w:rPr>
          <w:rFonts w:ascii="Georgia" w:hAnsi="Georgia"/>
        </w:rPr>
        <w:t>9</w:t>
      </w:r>
      <w:r w:rsidR="008664CF">
        <w:rPr>
          <w:rFonts w:ascii="Georgia" w:hAnsi="Georgia"/>
        </w:rPr>
        <w:t xml:space="preserve">) persons named in paragraph (b) above shall be elected to hold office as </w:t>
      </w:r>
      <w:r>
        <w:rPr>
          <w:rFonts w:ascii="Georgia" w:hAnsi="Georgia"/>
        </w:rPr>
        <w:t xml:space="preserve">   </w:t>
      </w:r>
      <w:r w:rsidR="008664CF">
        <w:rPr>
          <w:rFonts w:ascii="Georgia" w:hAnsi="Georgia"/>
        </w:rPr>
        <w:t>directors for a two (2) year term until the close of the second (2</w:t>
      </w:r>
      <w:r w:rsidR="008664CF">
        <w:rPr>
          <w:rFonts w:ascii="Georgia" w:hAnsi="Georgia"/>
          <w:vertAlign w:val="superscript"/>
        </w:rPr>
        <w:t>nd</w:t>
      </w:r>
      <w:r w:rsidR="008664CF">
        <w:rPr>
          <w:rFonts w:ascii="Georgia" w:hAnsi="Georgia"/>
        </w:rPr>
        <w:t>) annual meeting of the Amalgamated Corporation, at which they or their successors shall be re-elected or elected, as the case may be, for a two (2) year term in accordance with the provisions contained in the by-laws of the Amalgamated Corporation.</w:t>
      </w:r>
    </w:p>
    <w:p w14:paraId="522CCD53" w14:textId="38D0D077" w:rsidR="008664CF" w:rsidRDefault="008664CF" w:rsidP="00FA32A9">
      <w:pPr>
        <w:pStyle w:val="BY2"/>
        <w:numPr>
          <w:ilvl w:val="0"/>
          <w:numId w:val="8"/>
        </w:numPr>
        <w:rPr>
          <w:rFonts w:ascii="Georgia" w:hAnsi="Georgia"/>
        </w:rPr>
      </w:pPr>
      <w:r>
        <w:rPr>
          <w:rFonts w:ascii="Georgia" w:hAnsi="Georgia"/>
        </w:rPr>
        <w:t>Once an appropriate rotation of directors has been established under 9(c) and 9(d) above, all directors will be elected to serve for a two (2) year term, in accordance with the provisions set out in the Amalgamated Corporation’s by-laws.</w:t>
      </w:r>
    </w:p>
    <w:p w14:paraId="1BCDCD2F" w14:textId="2E3598C1" w:rsidR="008664CF" w:rsidRDefault="008664CF" w:rsidP="008664CF">
      <w:pPr>
        <w:pStyle w:val="BY1"/>
        <w:tabs>
          <w:tab w:val="clear" w:pos="360"/>
          <w:tab w:val="num" w:pos="567"/>
          <w:tab w:val="num" w:pos="862"/>
        </w:tabs>
        <w:ind w:left="567" w:hanging="567"/>
        <w:rPr>
          <w:rFonts w:ascii="Georgia" w:hAnsi="Georgia"/>
        </w:rPr>
      </w:pPr>
      <w:r>
        <w:rPr>
          <w:rFonts w:ascii="Georgia" w:hAnsi="Georgia"/>
          <w:b/>
          <w:bCs/>
        </w:rPr>
        <w:fldChar w:fldCharType="begin"/>
      </w:r>
      <w:r>
        <w:rPr>
          <w:rFonts w:ascii="Georgia" w:hAnsi="Georgia"/>
          <w:b/>
          <w:bCs/>
        </w:rPr>
        <w:instrText xml:space="preserve">seq level1 \h \r0 </w:instrText>
      </w:r>
      <w:r>
        <w:rPr>
          <w:rFonts w:ascii="Georgia" w:hAnsi="Georgia"/>
          <w:b/>
          <w:bCs/>
        </w:rPr>
        <w:fldChar w:fldCharType="end"/>
      </w:r>
      <w:r>
        <w:rPr>
          <w:rFonts w:ascii="Georgia" w:hAnsi="Georgia"/>
          <w:b/>
          <w:bCs/>
        </w:rPr>
        <w:fldChar w:fldCharType="begin"/>
      </w:r>
      <w:r>
        <w:rPr>
          <w:rFonts w:ascii="Georgia" w:hAnsi="Georgia"/>
          <w:b/>
          <w:bCs/>
        </w:rPr>
        <w:instrText xml:space="preserve">seq level2 \h \r0 </w:instrText>
      </w:r>
      <w:r>
        <w:rPr>
          <w:rFonts w:ascii="Georgia" w:hAnsi="Georgia"/>
          <w:b/>
          <w:bCs/>
        </w:rPr>
        <w:fldChar w:fldCharType="end"/>
      </w:r>
      <w:r>
        <w:rPr>
          <w:rFonts w:ascii="Georgia" w:hAnsi="Georgia"/>
          <w:b/>
          <w:bCs/>
        </w:rPr>
        <w:t>Members</w:t>
      </w:r>
      <w:r>
        <w:rPr>
          <w:rFonts w:ascii="Georgia" w:hAnsi="Georgia"/>
        </w:rPr>
        <w:t>.  The membership of all members of both D</w:t>
      </w:r>
      <w:r w:rsidR="00560371">
        <w:rPr>
          <w:rFonts w:ascii="Georgia" w:hAnsi="Georgia"/>
        </w:rPr>
        <w:t>D</w:t>
      </w:r>
      <w:r>
        <w:rPr>
          <w:rFonts w:ascii="Georgia" w:hAnsi="Georgia"/>
        </w:rPr>
        <w:t xml:space="preserve">MHA, NMHA and </w:t>
      </w:r>
      <w:r w:rsidR="00560371">
        <w:rPr>
          <w:rFonts w:ascii="Georgia" w:hAnsi="Georgia"/>
        </w:rPr>
        <w:t>LA</w:t>
      </w:r>
      <w:r>
        <w:rPr>
          <w:rFonts w:ascii="Georgia" w:hAnsi="Georgia"/>
        </w:rPr>
        <w:t xml:space="preserve">MHA shall terminate as of the Effective Date and automatically be converted into memberships in the Amalgamated Corporation, together with any other persons who may be admitted as members pursuant to the by-laws of the Amalgamated Corporation, subject to the following membership provisions to be set out in the Amalgamated Corporation's articles of amalgamation or by-laws, as required by the Act:  </w:t>
      </w:r>
    </w:p>
    <w:p w14:paraId="41454A5B" w14:textId="398FCC1C" w:rsidR="008664CF" w:rsidRDefault="008664CF" w:rsidP="00E73D1E">
      <w:pPr>
        <w:pStyle w:val="BY2"/>
        <w:tabs>
          <w:tab w:val="clear" w:pos="360"/>
          <w:tab w:val="left" w:pos="1134"/>
          <w:tab w:val="num" w:pos="1831"/>
        </w:tabs>
        <w:ind w:left="1831" w:hanging="720"/>
        <w:rPr>
          <w:rFonts w:ascii="Georgia" w:hAnsi="Georgia"/>
        </w:rPr>
      </w:pPr>
      <w:r w:rsidRPr="00E73D1E">
        <w:rPr>
          <w:rFonts w:ascii="Georgia" w:hAnsi="Georgia"/>
          <w:u w:val="single"/>
        </w:rPr>
        <w:t>Classes of Membership</w:t>
      </w:r>
      <w:r w:rsidRPr="00E73D1E">
        <w:rPr>
          <w:rFonts w:ascii="Georgia" w:hAnsi="Georgia"/>
        </w:rPr>
        <w:t>: There shall be t</w:t>
      </w:r>
      <w:r w:rsidR="00B63C14">
        <w:rPr>
          <w:rFonts w:ascii="Georgia" w:hAnsi="Georgia"/>
        </w:rPr>
        <w:t>hree</w:t>
      </w:r>
      <w:r w:rsidRPr="00E73D1E">
        <w:rPr>
          <w:rFonts w:ascii="Georgia" w:hAnsi="Georgia"/>
        </w:rPr>
        <w:t xml:space="preserve"> (</w:t>
      </w:r>
      <w:r w:rsidR="0020425C" w:rsidRPr="00E73D1E">
        <w:rPr>
          <w:rFonts w:ascii="Georgia" w:hAnsi="Georgia"/>
        </w:rPr>
        <w:t>3</w:t>
      </w:r>
      <w:r w:rsidRPr="00E73D1E">
        <w:rPr>
          <w:rFonts w:ascii="Georgia" w:hAnsi="Georgia"/>
        </w:rPr>
        <w:t>) classes of members of the Association, namely:</w:t>
      </w:r>
    </w:p>
    <w:p w14:paraId="4D135223" w14:textId="2BF1F011" w:rsidR="007D46F9" w:rsidRPr="00CE5FD4" w:rsidRDefault="007D46F9" w:rsidP="001E7ADA">
      <w:pPr>
        <w:pStyle w:val="BY3"/>
        <w:tabs>
          <w:tab w:val="clear" w:pos="360"/>
          <w:tab w:val="num" w:pos="2302"/>
        </w:tabs>
        <w:spacing w:after="3" w:line="265" w:lineRule="auto"/>
        <w:ind w:left="2302" w:right="15" w:hanging="720"/>
        <w:rPr>
          <w:rFonts w:ascii="Georgia" w:hAnsi="Georgia"/>
        </w:rPr>
      </w:pPr>
      <w:r w:rsidRPr="00CE5FD4">
        <w:rPr>
          <w:rFonts w:ascii="Georgia" w:hAnsi="Georgia"/>
        </w:rPr>
        <w:t>Parent or guardian member</w:t>
      </w:r>
    </w:p>
    <w:p w14:paraId="7942F49C" w14:textId="2B8545F6" w:rsidR="007D46F9" w:rsidRPr="00CE5FD4" w:rsidRDefault="007D46F9" w:rsidP="00B91FD7">
      <w:pPr>
        <w:pStyle w:val="BY3"/>
        <w:tabs>
          <w:tab w:val="clear" w:pos="360"/>
          <w:tab w:val="num" w:pos="2302"/>
        </w:tabs>
        <w:spacing w:after="42" w:line="265" w:lineRule="auto"/>
        <w:ind w:left="2302" w:right="15" w:hanging="720"/>
        <w:rPr>
          <w:rFonts w:ascii="Georgia" w:hAnsi="Georgia"/>
        </w:rPr>
      </w:pPr>
      <w:r w:rsidRPr="00CE5FD4">
        <w:rPr>
          <w:rFonts w:ascii="Georgia" w:hAnsi="Georgia"/>
        </w:rPr>
        <w:t>Active member</w:t>
      </w:r>
    </w:p>
    <w:p w14:paraId="243ED1B0" w14:textId="44043579" w:rsidR="00B053E5" w:rsidRPr="00B053E5" w:rsidRDefault="007D46F9" w:rsidP="00B053E5">
      <w:pPr>
        <w:pStyle w:val="BY3"/>
        <w:tabs>
          <w:tab w:val="clear" w:pos="360"/>
          <w:tab w:val="num" w:pos="2302"/>
        </w:tabs>
        <w:spacing w:after="42" w:line="265" w:lineRule="auto"/>
        <w:ind w:left="2302" w:right="15" w:hanging="720"/>
        <w:rPr>
          <w:rFonts w:ascii="Georgia" w:hAnsi="Georgia"/>
        </w:rPr>
      </w:pPr>
      <w:r w:rsidRPr="00CE5FD4">
        <w:rPr>
          <w:rFonts w:ascii="Georgia" w:hAnsi="Georgia"/>
        </w:rPr>
        <w:t xml:space="preserve">Non-voting member; </w:t>
      </w:r>
    </w:p>
    <w:p w14:paraId="0DD202ED" w14:textId="34D01150" w:rsidR="004F2BF8" w:rsidRPr="004F2BF8" w:rsidRDefault="004F2BF8" w:rsidP="006F5905">
      <w:pPr>
        <w:overflowPunct/>
        <w:autoSpaceDE/>
        <w:autoSpaceDN/>
        <w:adjustRightInd/>
        <w:spacing w:after="11" w:line="268" w:lineRule="auto"/>
        <w:ind w:left="96" w:right="5404" w:firstLine="624"/>
        <w:rPr>
          <w:rFonts w:ascii="Georgia" w:eastAsia="Calibri" w:hAnsi="Georgia" w:cs="Calibri"/>
          <w:color w:val="000000"/>
          <w:kern w:val="2"/>
          <w:sz w:val="24"/>
          <w:szCs w:val="22"/>
          <w:lang w:val="en-CA" w:eastAsia="en-CA"/>
          <w14:ligatures w14:val="standardContextual"/>
        </w:rPr>
      </w:pPr>
      <w:r w:rsidRPr="004F2BF8">
        <w:rPr>
          <w:rFonts w:ascii="Georgia" w:eastAsia="Calibri" w:hAnsi="Georgia" w:cs="Calibri"/>
          <w:b/>
          <w:bCs/>
          <w:color w:val="000000"/>
          <w:kern w:val="2"/>
          <w:sz w:val="24"/>
          <w:szCs w:val="22"/>
          <w:lang w:val="en-CA" w:eastAsia="en-CA"/>
          <w14:ligatures w14:val="standardContextual"/>
        </w:rPr>
        <w:t>Parent or Guardian Membership:</w:t>
      </w:r>
      <w:r w:rsidRPr="004F2BF8">
        <w:rPr>
          <w:rFonts w:ascii="Georgia" w:eastAsia="Calibri" w:hAnsi="Georgia" w:cs="Calibri"/>
          <w:color w:val="000000"/>
          <w:kern w:val="2"/>
          <w:sz w:val="24"/>
          <w:szCs w:val="22"/>
          <w:lang w:val="en-CA" w:eastAsia="en-CA"/>
          <w14:ligatures w14:val="standardContextual"/>
        </w:rPr>
        <w:t xml:space="preserve"> </w:t>
      </w:r>
    </w:p>
    <w:p w14:paraId="69EBF923" w14:textId="34276B6E" w:rsidR="007F7CA0" w:rsidRPr="007F7CA0" w:rsidRDefault="004F2BF8" w:rsidP="007F7CA0">
      <w:pPr>
        <w:overflowPunct/>
        <w:autoSpaceDE/>
        <w:autoSpaceDN/>
        <w:adjustRightInd/>
        <w:spacing w:after="48" w:line="265" w:lineRule="auto"/>
        <w:ind w:left="720" w:right="15"/>
        <w:rPr>
          <w:rFonts w:ascii="Georgia" w:eastAsia="Calibri" w:hAnsi="Georgia" w:cs="Calibri"/>
          <w:color w:val="000000"/>
          <w:kern w:val="2"/>
          <w:sz w:val="24"/>
          <w:szCs w:val="22"/>
          <w:lang w:val="en-CA" w:eastAsia="en-CA"/>
          <w14:ligatures w14:val="standardContextual"/>
        </w:rPr>
      </w:pPr>
      <w:r w:rsidRPr="004F2BF8">
        <w:rPr>
          <w:rFonts w:ascii="Georgia" w:eastAsia="Calibri" w:hAnsi="Georgia" w:cs="Calibri"/>
          <w:color w:val="000000"/>
          <w:kern w:val="2"/>
          <w:sz w:val="24"/>
          <w:szCs w:val="22"/>
          <w:lang w:val="en-CA" w:eastAsia="en-CA"/>
          <w14:ligatures w14:val="standardContextual"/>
        </w:rPr>
        <w:t>Parent or Guardian members shall include all parents and or legal guardians of registered players in good standing where the registered player is under the age of eighteen (18) years. Each Parent/Guardian member of a registered player shall be entitled to vote</w:t>
      </w:r>
      <w:r w:rsidR="00D05B63">
        <w:rPr>
          <w:rFonts w:ascii="Georgia" w:eastAsia="Calibri" w:hAnsi="Georgia" w:cs="Calibri"/>
          <w:color w:val="000000"/>
          <w:kern w:val="2"/>
          <w:sz w:val="24"/>
          <w:szCs w:val="22"/>
          <w:lang w:val="en-CA" w:eastAsia="en-CA"/>
          <w14:ligatures w14:val="standardContextual"/>
        </w:rPr>
        <w:t xml:space="preserve"> one vote per registered household</w:t>
      </w:r>
      <w:r w:rsidR="00475EBF">
        <w:rPr>
          <w:rFonts w:ascii="Georgia" w:eastAsia="Calibri" w:hAnsi="Georgia" w:cs="Calibri"/>
          <w:color w:val="000000"/>
          <w:kern w:val="2"/>
          <w:sz w:val="24"/>
          <w:szCs w:val="22"/>
          <w:lang w:val="en-CA" w:eastAsia="en-CA"/>
          <w14:ligatures w14:val="standardContextual"/>
        </w:rPr>
        <w:t xml:space="preserve">, </w:t>
      </w:r>
      <w:r w:rsidRPr="004F2BF8">
        <w:rPr>
          <w:rFonts w:ascii="Georgia" w:eastAsia="Calibri" w:hAnsi="Georgia" w:cs="Calibri"/>
          <w:color w:val="000000"/>
          <w:kern w:val="2"/>
          <w:sz w:val="24"/>
          <w:szCs w:val="22"/>
          <w:lang w:val="en-CA" w:eastAsia="en-CA"/>
          <w14:ligatures w14:val="standardContextual"/>
        </w:rPr>
        <w:t>and may attend membership meetings and, by invitation, meetings of the Board and Committees of the</w:t>
      </w:r>
      <w:r w:rsidR="00176E83">
        <w:rPr>
          <w:rFonts w:ascii="Georgia" w:eastAsia="Calibri" w:hAnsi="Georgia" w:cs="Calibri"/>
          <w:color w:val="000000"/>
          <w:kern w:val="2"/>
          <w:sz w:val="24"/>
          <w:szCs w:val="22"/>
          <w:lang w:val="en-CA" w:eastAsia="en-CA"/>
          <w14:ligatures w14:val="standardContextual"/>
        </w:rPr>
        <w:t xml:space="preserve"> Association.</w:t>
      </w:r>
    </w:p>
    <w:p w14:paraId="62580C5B" w14:textId="2A1B0718" w:rsidR="004F2BF8" w:rsidRPr="004F2BF8" w:rsidRDefault="004F2BF8" w:rsidP="006F5905">
      <w:pPr>
        <w:overflowPunct/>
        <w:autoSpaceDE/>
        <w:autoSpaceDN/>
        <w:adjustRightInd/>
        <w:spacing w:after="11" w:line="268" w:lineRule="auto"/>
        <w:ind w:left="96" w:right="5404" w:firstLine="624"/>
        <w:rPr>
          <w:rFonts w:ascii="Georgia" w:eastAsia="Calibri" w:hAnsi="Georgia" w:cs="Calibri"/>
          <w:color w:val="000000"/>
          <w:kern w:val="2"/>
          <w:sz w:val="24"/>
          <w:szCs w:val="22"/>
          <w:lang w:val="en-CA" w:eastAsia="en-CA"/>
          <w14:ligatures w14:val="standardContextual"/>
        </w:rPr>
      </w:pPr>
      <w:r w:rsidRPr="004F2BF8">
        <w:rPr>
          <w:rFonts w:ascii="Georgia" w:eastAsia="Calibri" w:hAnsi="Georgia" w:cs="Calibri"/>
          <w:b/>
          <w:bCs/>
          <w:color w:val="000000"/>
          <w:kern w:val="2"/>
          <w:sz w:val="24"/>
          <w:szCs w:val="22"/>
          <w:lang w:val="en-CA" w:eastAsia="en-CA"/>
          <w14:ligatures w14:val="standardContextual"/>
        </w:rPr>
        <w:t>Active Membership</w:t>
      </w:r>
      <w:r w:rsidRPr="004F2BF8">
        <w:rPr>
          <w:rFonts w:ascii="Georgia" w:eastAsia="Calibri" w:hAnsi="Georgia" w:cs="Calibri"/>
          <w:color w:val="000000"/>
          <w:kern w:val="2"/>
          <w:sz w:val="24"/>
          <w:szCs w:val="22"/>
          <w:lang w:val="en-CA" w:eastAsia="en-CA"/>
          <w14:ligatures w14:val="standardContextual"/>
        </w:rPr>
        <w:t xml:space="preserve">: </w:t>
      </w:r>
    </w:p>
    <w:p w14:paraId="5729584F" w14:textId="7B1363E7" w:rsidR="00CE5FD4" w:rsidRPr="00DD2A27" w:rsidRDefault="004F2BF8" w:rsidP="00DD2A27">
      <w:pPr>
        <w:overflowPunct/>
        <w:autoSpaceDE/>
        <w:autoSpaceDN/>
        <w:adjustRightInd/>
        <w:spacing w:after="37" w:line="276" w:lineRule="auto"/>
        <w:ind w:left="720" w:right="611"/>
        <w:jc w:val="both"/>
        <w:rPr>
          <w:rFonts w:ascii="Georgia" w:eastAsia="Calibri" w:hAnsi="Georgia" w:cs="Calibri"/>
          <w:color w:val="000000"/>
          <w:kern w:val="2"/>
          <w:sz w:val="24"/>
          <w:szCs w:val="22"/>
          <w:lang w:val="en-CA" w:eastAsia="en-CA"/>
          <w14:ligatures w14:val="standardContextual"/>
        </w:rPr>
      </w:pPr>
      <w:r w:rsidRPr="004F2BF8">
        <w:rPr>
          <w:rFonts w:ascii="Georgia" w:eastAsia="Calibri" w:hAnsi="Georgia" w:cs="Calibri"/>
          <w:color w:val="000000"/>
          <w:kern w:val="2"/>
          <w:sz w:val="24"/>
          <w:szCs w:val="22"/>
          <w:lang w:val="en-CA" w:eastAsia="en-CA"/>
          <w14:ligatures w14:val="standardContextual"/>
        </w:rPr>
        <w:t>Active members shall include all registered players eighteen (18) years of age or older. Each Active member shall be entitled to vote and may attend membership meetings and, by invitation, meetings of the Board and Committees of the Association. Active members also include; all Directors, convenors, coaches, managers, trainers appointed for the currents season.</w:t>
      </w:r>
    </w:p>
    <w:p w14:paraId="4ED74107" w14:textId="51F8B85F" w:rsidR="004F2BF8" w:rsidRPr="001A0CFB" w:rsidRDefault="004F2BF8" w:rsidP="001A0CFB">
      <w:pPr>
        <w:tabs>
          <w:tab w:val="left" w:pos="720"/>
        </w:tabs>
        <w:overflowPunct/>
        <w:autoSpaceDE/>
        <w:autoSpaceDN/>
        <w:adjustRightInd/>
        <w:ind w:left="720"/>
        <w:jc w:val="both"/>
        <w:outlineLvl w:val="0"/>
        <w:rPr>
          <w:rFonts w:ascii="Georgia" w:hAnsi="Georgia" w:cstheme="minorHAnsi"/>
          <w:kern w:val="28"/>
          <w:sz w:val="24"/>
          <w:lang w:val="en-CA"/>
        </w:rPr>
      </w:pPr>
      <w:r w:rsidRPr="004F2BF8">
        <w:rPr>
          <w:rFonts w:ascii="Georgia" w:hAnsi="Georgia" w:cstheme="minorHAnsi"/>
          <w:b/>
          <w:bCs/>
          <w:kern w:val="28"/>
          <w:sz w:val="24"/>
          <w:lang w:val="en-CA"/>
        </w:rPr>
        <w:t>Non-voting Members</w:t>
      </w:r>
      <w:r w:rsidRPr="004F2BF8">
        <w:rPr>
          <w:rFonts w:ascii="Georgia" w:hAnsi="Georgia" w:cstheme="minorHAnsi"/>
          <w:kern w:val="28"/>
          <w:sz w:val="24"/>
          <w:lang w:val="en-CA"/>
        </w:rPr>
        <w:t>: The non-voting members of the Association shall consist of any individual who has rendered extraordinary and distinguished service to the Association who has been granted an honorary lifetime membership in the Association in accordance with the by-laws. All members in this class shall have no voting rights.</w:t>
      </w:r>
    </w:p>
    <w:p w14:paraId="69B2A486" w14:textId="77777777" w:rsidR="007F7CA0" w:rsidRDefault="008647B5" w:rsidP="008647B5">
      <w:pPr>
        <w:widowControl w:val="0"/>
        <w:pBdr>
          <w:top w:val="nil"/>
          <w:left w:val="nil"/>
          <w:bottom w:val="nil"/>
          <w:right w:val="nil"/>
          <w:between w:val="nil"/>
        </w:pBdr>
        <w:tabs>
          <w:tab w:val="left" w:pos="-720"/>
          <w:tab w:val="left" w:pos="0"/>
        </w:tabs>
        <w:overflowPunct/>
        <w:autoSpaceDE/>
        <w:autoSpaceDN/>
        <w:adjustRightInd/>
        <w:ind w:left="16" w:hanging="9"/>
        <w:jc w:val="both"/>
        <w:rPr>
          <w:rFonts w:ascii="Georgia" w:eastAsia="Arial" w:hAnsi="Georgia" w:cstheme="minorHAnsi"/>
          <w:b/>
          <w:snapToGrid w:val="0"/>
          <w:color w:val="000000"/>
          <w:sz w:val="24"/>
          <w:szCs w:val="24"/>
        </w:rPr>
      </w:pPr>
      <w:r>
        <w:rPr>
          <w:rFonts w:ascii="Georgia" w:eastAsia="Arial" w:hAnsi="Georgia" w:cstheme="minorHAnsi"/>
          <w:b/>
          <w:snapToGrid w:val="0"/>
          <w:color w:val="000000"/>
          <w:sz w:val="24"/>
          <w:szCs w:val="24"/>
        </w:rPr>
        <w:tab/>
      </w:r>
      <w:r w:rsidR="00F422B9">
        <w:rPr>
          <w:rFonts w:ascii="Georgia" w:eastAsia="Arial" w:hAnsi="Georgia" w:cstheme="minorHAnsi"/>
          <w:b/>
          <w:snapToGrid w:val="0"/>
          <w:color w:val="000000"/>
          <w:sz w:val="24"/>
          <w:szCs w:val="24"/>
        </w:rPr>
        <w:tab/>
      </w:r>
    </w:p>
    <w:p w14:paraId="39ED7932" w14:textId="77777777" w:rsidR="007F7CA0" w:rsidRDefault="007F7CA0" w:rsidP="008647B5">
      <w:pPr>
        <w:widowControl w:val="0"/>
        <w:pBdr>
          <w:top w:val="nil"/>
          <w:left w:val="nil"/>
          <w:bottom w:val="nil"/>
          <w:right w:val="nil"/>
          <w:between w:val="nil"/>
        </w:pBdr>
        <w:tabs>
          <w:tab w:val="left" w:pos="-720"/>
          <w:tab w:val="left" w:pos="0"/>
        </w:tabs>
        <w:overflowPunct/>
        <w:autoSpaceDE/>
        <w:autoSpaceDN/>
        <w:adjustRightInd/>
        <w:ind w:left="16" w:hanging="9"/>
        <w:jc w:val="both"/>
        <w:rPr>
          <w:rFonts w:ascii="Georgia" w:eastAsia="Arial" w:hAnsi="Georgia" w:cstheme="minorHAnsi"/>
          <w:b/>
          <w:snapToGrid w:val="0"/>
          <w:color w:val="000000"/>
          <w:sz w:val="24"/>
          <w:szCs w:val="24"/>
        </w:rPr>
      </w:pPr>
    </w:p>
    <w:p w14:paraId="1D2F9048" w14:textId="77777777" w:rsidR="00453B2A" w:rsidRDefault="007F7CA0" w:rsidP="008647B5">
      <w:pPr>
        <w:widowControl w:val="0"/>
        <w:pBdr>
          <w:top w:val="nil"/>
          <w:left w:val="nil"/>
          <w:bottom w:val="nil"/>
          <w:right w:val="nil"/>
          <w:between w:val="nil"/>
        </w:pBdr>
        <w:tabs>
          <w:tab w:val="left" w:pos="-720"/>
          <w:tab w:val="left" w:pos="0"/>
        </w:tabs>
        <w:overflowPunct/>
        <w:autoSpaceDE/>
        <w:autoSpaceDN/>
        <w:adjustRightInd/>
        <w:ind w:left="16" w:hanging="9"/>
        <w:jc w:val="both"/>
        <w:rPr>
          <w:rFonts w:ascii="Georgia" w:eastAsia="Arial" w:hAnsi="Georgia" w:cstheme="minorHAnsi"/>
          <w:b/>
          <w:snapToGrid w:val="0"/>
          <w:color w:val="000000"/>
          <w:sz w:val="24"/>
          <w:szCs w:val="24"/>
        </w:rPr>
      </w:pPr>
      <w:r>
        <w:rPr>
          <w:rFonts w:ascii="Georgia" w:eastAsia="Arial" w:hAnsi="Georgia" w:cstheme="minorHAnsi"/>
          <w:b/>
          <w:snapToGrid w:val="0"/>
          <w:color w:val="000000"/>
          <w:sz w:val="24"/>
          <w:szCs w:val="24"/>
        </w:rPr>
        <w:tab/>
        <w:t xml:space="preserve">         </w:t>
      </w:r>
    </w:p>
    <w:p w14:paraId="5036F92E" w14:textId="060E3F55" w:rsidR="004F2BF8" w:rsidRPr="004F2BF8" w:rsidRDefault="00412E05" w:rsidP="008647B5">
      <w:pPr>
        <w:widowControl w:val="0"/>
        <w:pBdr>
          <w:top w:val="nil"/>
          <w:left w:val="nil"/>
          <w:bottom w:val="nil"/>
          <w:right w:val="nil"/>
          <w:between w:val="nil"/>
        </w:pBdr>
        <w:tabs>
          <w:tab w:val="left" w:pos="-720"/>
          <w:tab w:val="left" w:pos="0"/>
        </w:tabs>
        <w:overflowPunct/>
        <w:autoSpaceDE/>
        <w:autoSpaceDN/>
        <w:adjustRightInd/>
        <w:ind w:left="16" w:hanging="9"/>
        <w:jc w:val="both"/>
        <w:rPr>
          <w:rFonts w:ascii="Georgia" w:eastAsia="Arial" w:hAnsi="Georgia" w:cstheme="minorHAnsi"/>
          <w:bCs/>
          <w:snapToGrid w:val="0"/>
          <w:color w:val="000000"/>
          <w:sz w:val="24"/>
          <w:szCs w:val="24"/>
          <w:u w:val="single"/>
        </w:rPr>
      </w:pPr>
      <w:r>
        <w:rPr>
          <w:rFonts w:ascii="Georgia" w:eastAsia="Arial" w:hAnsi="Georgia" w:cstheme="minorHAnsi"/>
          <w:b/>
          <w:snapToGrid w:val="0"/>
          <w:color w:val="000000"/>
          <w:sz w:val="24"/>
          <w:szCs w:val="24"/>
        </w:rPr>
        <w:lastRenderedPageBreak/>
        <w:t xml:space="preserve">          </w:t>
      </w:r>
      <w:r w:rsidR="004F2BF8" w:rsidRPr="004F2BF8">
        <w:rPr>
          <w:rFonts w:ascii="Georgia" w:eastAsia="Arial" w:hAnsi="Georgia" w:cstheme="minorHAnsi"/>
          <w:b/>
          <w:snapToGrid w:val="0"/>
          <w:color w:val="000000"/>
          <w:sz w:val="24"/>
          <w:szCs w:val="24"/>
        </w:rPr>
        <w:t>One Person – One Class of Membership</w:t>
      </w:r>
      <w:r w:rsidR="004F2BF8" w:rsidRPr="004F2BF8">
        <w:rPr>
          <w:rFonts w:ascii="Georgia" w:eastAsia="Arial" w:hAnsi="Georgia" w:cstheme="minorHAnsi"/>
          <w:bCs/>
          <w:snapToGrid w:val="0"/>
          <w:color w:val="000000"/>
          <w:sz w:val="24"/>
          <w:szCs w:val="24"/>
          <w:u w:val="single"/>
        </w:rPr>
        <w:t>:</w:t>
      </w:r>
    </w:p>
    <w:p w14:paraId="50F71C3F" w14:textId="761AB651" w:rsidR="008664CF" w:rsidRPr="001A0CFB" w:rsidRDefault="006F5905" w:rsidP="001A0CFB">
      <w:pPr>
        <w:widowControl w:val="0"/>
        <w:pBdr>
          <w:top w:val="nil"/>
          <w:left w:val="nil"/>
          <w:bottom w:val="nil"/>
          <w:right w:val="nil"/>
          <w:between w:val="nil"/>
        </w:pBdr>
        <w:tabs>
          <w:tab w:val="left" w:pos="-720"/>
        </w:tabs>
        <w:overflowPunct/>
        <w:autoSpaceDE/>
        <w:autoSpaceDN/>
        <w:adjustRightInd/>
        <w:ind w:left="567" w:hanging="9"/>
        <w:jc w:val="both"/>
        <w:rPr>
          <w:rFonts w:ascii="Georgia" w:eastAsia="Arial" w:hAnsi="Georgia" w:cstheme="minorHAnsi"/>
          <w:snapToGrid w:val="0"/>
          <w:color w:val="000000"/>
          <w:sz w:val="24"/>
          <w:szCs w:val="24"/>
        </w:rPr>
      </w:pPr>
      <w:r>
        <w:rPr>
          <w:rFonts w:ascii="Georgia" w:eastAsia="Arial" w:hAnsi="Georgia" w:cstheme="minorHAnsi"/>
          <w:snapToGrid w:val="0"/>
          <w:color w:val="000000"/>
          <w:sz w:val="24"/>
          <w:szCs w:val="24"/>
        </w:rPr>
        <w:tab/>
      </w:r>
      <w:r w:rsidR="004F2BF8" w:rsidRPr="004F2BF8">
        <w:rPr>
          <w:rFonts w:ascii="Georgia" w:eastAsia="Arial" w:hAnsi="Georgia" w:cstheme="minorHAnsi"/>
          <w:snapToGrid w:val="0"/>
          <w:color w:val="000000"/>
          <w:sz w:val="24"/>
          <w:szCs w:val="24"/>
        </w:rPr>
        <w:t>While a member may be qualified for more than one (1) class of membership, no person may hold more than (1) class of membership at any meeting. It is therefore mandatory that each Member shall declare himself/herself prior to the start of any meeting of the Membership and advise the Chairperson of the Membership class he/she wishes to represent.  Once the meeting is called to order, the Member must remain in that class of Membership and may not change to another category or class of Membership.</w:t>
      </w:r>
    </w:p>
    <w:p w14:paraId="6A273443" w14:textId="77777777" w:rsidR="001A0CFB" w:rsidRPr="001A0CFB" w:rsidRDefault="001A0CFB" w:rsidP="001A0CFB">
      <w:pPr>
        <w:pStyle w:val="BY1"/>
        <w:numPr>
          <w:ilvl w:val="0"/>
          <w:numId w:val="0"/>
        </w:numPr>
        <w:spacing w:before="0" w:after="0"/>
        <w:ind w:left="567"/>
        <w:rPr>
          <w:rFonts w:ascii="Georgia" w:hAnsi="Georgia"/>
        </w:rPr>
      </w:pPr>
    </w:p>
    <w:p w14:paraId="2027EA61" w14:textId="7ED91C7F" w:rsidR="008664CF" w:rsidRDefault="008664CF" w:rsidP="008664CF">
      <w:pPr>
        <w:pStyle w:val="BY1"/>
        <w:tabs>
          <w:tab w:val="clear" w:pos="360"/>
          <w:tab w:val="num" w:pos="567"/>
          <w:tab w:val="num" w:pos="862"/>
        </w:tabs>
        <w:spacing w:before="0" w:after="0"/>
        <w:ind w:left="567" w:hanging="567"/>
        <w:rPr>
          <w:rFonts w:ascii="Georgia" w:hAnsi="Georgia"/>
        </w:rPr>
      </w:pPr>
      <w:r>
        <w:rPr>
          <w:rFonts w:ascii="Georgia" w:hAnsi="Georgia"/>
          <w:b/>
          <w:bCs/>
        </w:rPr>
        <w:t>Assets and Liabilities</w:t>
      </w:r>
      <w:r>
        <w:rPr>
          <w:rFonts w:ascii="Georgia" w:hAnsi="Georgia"/>
        </w:rPr>
        <w:t>. Upon the issuance of a certificate of amalgamation for the Amalgamated Corporation,</w:t>
      </w:r>
    </w:p>
    <w:p w14:paraId="36575F62"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t>(a)</w:t>
      </w:r>
      <w:r>
        <w:rPr>
          <w:rFonts w:ascii="Georgia" w:hAnsi="Georgia"/>
        </w:rPr>
        <w:tab/>
        <w:t>The Amalgamating Corporations shall contribute to the Amalgamated Corporation all their respective property and assets, subject to all their respective liabilities;</w:t>
      </w:r>
    </w:p>
    <w:p w14:paraId="50F30BC4"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t>(b)</w:t>
      </w:r>
      <w:r>
        <w:rPr>
          <w:rFonts w:ascii="Georgia" w:hAnsi="Georgia"/>
        </w:rPr>
        <w:tab/>
        <w:t>The Amalgamated Corporation shall possess all the property, rights, privileges, and franchises and be subject to all liabilities, including civil, criminal, and quasi-criminal, and all contracts, disabilities, and debts of each of the Amalgamating Corporations;</w:t>
      </w:r>
    </w:p>
    <w:p w14:paraId="17173DE4"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t xml:space="preserve">(c) </w:t>
      </w:r>
      <w:r>
        <w:rPr>
          <w:rFonts w:ascii="Georgia" w:hAnsi="Georgia"/>
        </w:rPr>
        <w:tab/>
        <w:t>A conviction against, or ruling, order or judgment in favour or against an Amalgamating Corporation may be enforced by or against the Amalgamated Corporation;</w:t>
      </w:r>
    </w:p>
    <w:p w14:paraId="71AE0594"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t xml:space="preserve">(d) </w:t>
      </w:r>
      <w:r>
        <w:rPr>
          <w:rFonts w:ascii="Georgia" w:hAnsi="Georgia"/>
        </w:rPr>
        <w:tab/>
        <w:t>The articles of amalgamation are deemed to be the articles of incorporation of the Amalgamated Corporation and is deemed to be the certificate of incorporation of the Amalgamated Corporation; and</w:t>
      </w:r>
    </w:p>
    <w:p w14:paraId="3C18EFFC" w14:textId="77777777" w:rsidR="008664CF" w:rsidRDefault="008664CF" w:rsidP="008664CF">
      <w:pPr>
        <w:pStyle w:val="BY1"/>
        <w:numPr>
          <w:ilvl w:val="0"/>
          <w:numId w:val="0"/>
        </w:numPr>
        <w:tabs>
          <w:tab w:val="left" w:pos="1134"/>
        </w:tabs>
        <w:ind w:left="567"/>
        <w:rPr>
          <w:rFonts w:ascii="Georgia" w:hAnsi="Georgia"/>
        </w:rPr>
      </w:pPr>
      <w:r>
        <w:rPr>
          <w:rFonts w:ascii="Georgia" w:hAnsi="Georgia"/>
        </w:rPr>
        <w:t xml:space="preserve">(e) </w:t>
      </w:r>
      <w:r>
        <w:rPr>
          <w:rFonts w:ascii="Georgia" w:hAnsi="Georgia"/>
        </w:rPr>
        <w:tab/>
        <w:t>The Amalgamated Corporation is deemed to be the party plaintiff or the party defendant, as the case may be, in any civil action commenced by or against an Amalgamating Corporation before the amalgamation becomes effective.</w:t>
      </w:r>
    </w:p>
    <w:p w14:paraId="23BB5BB5" w14:textId="37BC050C" w:rsidR="008664CF" w:rsidRPr="00712142" w:rsidRDefault="008664CF" w:rsidP="008664CF">
      <w:pPr>
        <w:pStyle w:val="BY1"/>
        <w:tabs>
          <w:tab w:val="clear" w:pos="360"/>
          <w:tab w:val="num" w:pos="567"/>
          <w:tab w:val="num" w:pos="862"/>
        </w:tabs>
        <w:ind w:left="567" w:hanging="567"/>
        <w:rPr>
          <w:rFonts w:ascii="Georgia" w:hAnsi="Georgia"/>
        </w:rPr>
      </w:pPr>
      <w:r>
        <w:rPr>
          <w:rFonts w:ascii="Georgia" w:hAnsi="Georgia"/>
          <w:b/>
          <w:bCs/>
        </w:rPr>
        <w:t>Trust Funds</w:t>
      </w:r>
      <w:r>
        <w:rPr>
          <w:rFonts w:ascii="Georgia" w:hAnsi="Georgia"/>
        </w:rPr>
        <w:t xml:space="preserve">.  On the Effective Date, all gifts, trusts, bequests, pledges, devises and grants of real or personal property or of the income or proceeds thereof, heretofore expressed by a person in a deed, will bequest or other document, to be made, given or conveyed to </w:t>
      </w:r>
      <w:r w:rsidR="00D3134D">
        <w:rPr>
          <w:rFonts w:ascii="Georgia" w:hAnsi="Georgia"/>
        </w:rPr>
        <w:t>D</w:t>
      </w:r>
      <w:r w:rsidR="00F22B8B">
        <w:rPr>
          <w:rFonts w:ascii="Georgia" w:hAnsi="Georgia"/>
        </w:rPr>
        <w:t>D</w:t>
      </w:r>
      <w:r w:rsidR="00D3134D">
        <w:rPr>
          <w:rFonts w:ascii="Georgia" w:hAnsi="Georgia"/>
        </w:rPr>
        <w:t>MHA, NMHA</w:t>
      </w:r>
      <w:r>
        <w:rPr>
          <w:rFonts w:ascii="Georgia" w:hAnsi="Georgia"/>
        </w:rPr>
        <w:t xml:space="preserve"> or </w:t>
      </w:r>
      <w:r w:rsidR="00D3134D">
        <w:rPr>
          <w:rFonts w:ascii="Georgia" w:hAnsi="Georgia"/>
        </w:rPr>
        <w:t>L</w:t>
      </w:r>
      <w:r w:rsidR="00F22B8B">
        <w:rPr>
          <w:rFonts w:ascii="Georgia" w:hAnsi="Georgia"/>
        </w:rPr>
        <w:t>A</w:t>
      </w:r>
      <w:r w:rsidR="00D3134D">
        <w:rPr>
          <w:rFonts w:ascii="Georgia" w:hAnsi="Georgia"/>
        </w:rPr>
        <w:t>MHA</w:t>
      </w:r>
      <w:r>
        <w:rPr>
          <w:rFonts w:ascii="Georgia" w:hAnsi="Georgia"/>
        </w:rPr>
        <w:t xml:space="preserve">, or to any person in trust for or for the benefit of the foregoing, shall, insofar as the same shall not have vested in possession or been carried into effect on the date this Amalgamation comes into force, shall, subject to any applicable law and if practicable, be applied by the Amalgamated Corporation for the exclusive use and benefit for the purpose of which such funds were so designated. Any funds not so designated shall be allocated by the Amalgamated </w:t>
      </w:r>
      <w:r w:rsidRPr="00712142">
        <w:rPr>
          <w:rFonts w:ascii="Georgia" w:hAnsi="Georgia"/>
        </w:rPr>
        <w:t>Corporation in accordance to the directions of its board of directors.</w:t>
      </w:r>
    </w:p>
    <w:p w14:paraId="533BBC78" w14:textId="1BC4C4D8" w:rsidR="006243A4" w:rsidRPr="00F422B9" w:rsidRDefault="006243A4" w:rsidP="006243A4">
      <w:pPr>
        <w:pStyle w:val="BY1"/>
        <w:tabs>
          <w:tab w:val="clear" w:pos="360"/>
          <w:tab w:val="num" w:pos="567"/>
          <w:tab w:val="num" w:pos="862"/>
        </w:tabs>
        <w:ind w:left="862" w:right="15" w:hanging="720"/>
        <w:rPr>
          <w:rFonts w:ascii="Georgia" w:hAnsi="Georgia"/>
          <w:color w:val="0070C0"/>
        </w:rPr>
      </w:pPr>
      <w:r w:rsidRPr="00712142">
        <w:rPr>
          <w:rFonts w:ascii="Georgia" w:hAnsi="Georgia"/>
        </w:rPr>
        <w:t xml:space="preserve"> </w:t>
      </w:r>
      <w:r w:rsidR="00E667CB">
        <w:rPr>
          <w:rFonts w:ascii="Georgia" w:hAnsi="Georgia"/>
        </w:rPr>
        <w:t xml:space="preserve">    </w:t>
      </w:r>
      <w:r w:rsidR="002F533F" w:rsidRPr="00712142">
        <w:rPr>
          <w:rFonts w:ascii="Georgia" w:hAnsi="Georgia" w:cs="Arial"/>
          <w:b/>
          <w:bCs/>
        </w:rPr>
        <w:t>Accounts.</w:t>
      </w:r>
      <w:r w:rsidR="002F533F" w:rsidRPr="00712142">
        <w:rPr>
          <w:rFonts w:ascii="Georgia" w:hAnsi="Georgia"/>
        </w:rPr>
        <w:t xml:space="preserve"> </w:t>
      </w:r>
      <w:r w:rsidRPr="00712142">
        <w:rPr>
          <w:rFonts w:ascii="Georgia" w:hAnsi="Georgia"/>
        </w:rPr>
        <w:t>In the Inaugural yea</w:t>
      </w:r>
      <w:r w:rsidR="00FE0D7B" w:rsidRPr="00712142">
        <w:rPr>
          <w:rFonts w:ascii="Georgia" w:hAnsi="Georgia"/>
        </w:rPr>
        <w:t>r</w:t>
      </w:r>
      <w:r w:rsidRPr="00712142">
        <w:rPr>
          <w:rFonts w:ascii="Georgia" w:hAnsi="Georgia"/>
        </w:rPr>
        <w:t xml:space="preserve"> </w:t>
      </w:r>
      <w:r w:rsidR="00F241F5" w:rsidRPr="00712142">
        <w:rPr>
          <w:rFonts w:ascii="Georgia" w:hAnsi="Georgia"/>
        </w:rPr>
        <w:t xml:space="preserve">DDMHA and NMHA </w:t>
      </w:r>
      <w:r w:rsidRPr="00712142">
        <w:rPr>
          <w:rFonts w:ascii="Georgia" w:hAnsi="Georgia"/>
        </w:rPr>
        <w:t xml:space="preserve">will contribute </w:t>
      </w:r>
      <w:r w:rsidR="006F5905" w:rsidRPr="00712142">
        <w:rPr>
          <w:rFonts w:ascii="Georgia" w:hAnsi="Georgia"/>
        </w:rPr>
        <w:t>$75,000</w:t>
      </w:r>
      <w:r w:rsidRPr="00712142">
        <w:rPr>
          <w:rFonts w:ascii="Georgia" w:hAnsi="Georgia"/>
        </w:rPr>
        <w:t xml:space="preserve"> to the DNLMHA</w:t>
      </w:r>
      <w:r w:rsidR="00E667CB">
        <w:rPr>
          <w:rFonts w:ascii="Georgia" w:hAnsi="Georgia"/>
        </w:rPr>
        <w:t xml:space="preserve"> </w:t>
      </w:r>
      <w:r w:rsidRPr="00712142">
        <w:rPr>
          <w:rFonts w:ascii="Georgia" w:hAnsi="Georgia"/>
        </w:rPr>
        <w:t>operations account used for daily transactions of the association</w:t>
      </w:r>
      <w:r w:rsidR="00141855" w:rsidRPr="00712142">
        <w:rPr>
          <w:rFonts w:ascii="Georgia" w:hAnsi="Georgia"/>
        </w:rPr>
        <w:t xml:space="preserve">, and </w:t>
      </w:r>
      <w:r w:rsidR="00F241F5" w:rsidRPr="00712142">
        <w:rPr>
          <w:rFonts w:ascii="Georgia" w:hAnsi="Georgia"/>
        </w:rPr>
        <w:t>LAM</w:t>
      </w:r>
      <w:r w:rsidR="001F1CE7" w:rsidRPr="00712142">
        <w:rPr>
          <w:rFonts w:ascii="Georgia" w:hAnsi="Georgia"/>
        </w:rPr>
        <w:t>HA will contribute the entirety of their assets to the DNLMHA</w:t>
      </w:r>
      <w:r w:rsidR="00141855" w:rsidRPr="00712142">
        <w:rPr>
          <w:rFonts w:ascii="Georgia" w:hAnsi="Georgia"/>
        </w:rPr>
        <w:t xml:space="preserve"> operations account. </w:t>
      </w:r>
      <w:r w:rsidRPr="00712142">
        <w:rPr>
          <w:rFonts w:ascii="Georgia" w:hAnsi="Georgia"/>
        </w:rPr>
        <w:t xml:space="preserve">The remainder of the assets from </w:t>
      </w:r>
      <w:r w:rsidR="002F533F" w:rsidRPr="00712142">
        <w:rPr>
          <w:rFonts w:ascii="Georgia" w:hAnsi="Georgia"/>
        </w:rPr>
        <w:t>DDMHA will be put in a</w:t>
      </w:r>
      <w:r w:rsidR="00CB2549" w:rsidRPr="00712142">
        <w:rPr>
          <w:rFonts w:ascii="Georgia" w:hAnsi="Georgia"/>
        </w:rPr>
        <w:t xml:space="preserve">n account </w:t>
      </w:r>
      <w:r w:rsidR="005A4695" w:rsidRPr="00712142">
        <w:rPr>
          <w:rFonts w:ascii="Georgia" w:hAnsi="Georgia"/>
        </w:rPr>
        <w:t>en</w:t>
      </w:r>
      <w:r w:rsidR="00CB2549" w:rsidRPr="00712142">
        <w:rPr>
          <w:rFonts w:ascii="Georgia" w:hAnsi="Georgia"/>
        </w:rPr>
        <w:t>titled</w:t>
      </w:r>
      <w:r w:rsidR="005A4695" w:rsidRPr="00712142">
        <w:rPr>
          <w:rFonts w:ascii="Georgia" w:hAnsi="Georgia"/>
        </w:rPr>
        <w:t xml:space="preserve"> </w:t>
      </w:r>
      <w:r w:rsidR="00421BE7" w:rsidRPr="00712142">
        <w:rPr>
          <w:rFonts w:ascii="Georgia" w:hAnsi="Georgia"/>
        </w:rPr>
        <w:t xml:space="preserve">“Delhi” and will remain untouched </w:t>
      </w:r>
      <w:r w:rsidR="00435CF8" w:rsidRPr="00712142">
        <w:rPr>
          <w:rFonts w:ascii="Georgia" w:hAnsi="Georgia"/>
        </w:rPr>
        <w:t>until</w:t>
      </w:r>
      <w:r w:rsidR="00464B33" w:rsidRPr="00712142">
        <w:rPr>
          <w:rFonts w:ascii="Georgia" w:hAnsi="Georgia"/>
        </w:rPr>
        <w:t xml:space="preserve"> a Delhi initiative or assistance program </w:t>
      </w:r>
      <w:r w:rsidR="00F2709E">
        <w:rPr>
          <w:rFonts w:ascii="Georgia" w:hAnsi="Georgia"/>
        </w:rPr>
        <w:t>i</w:t>
      </w:r>
      <w:r w:rsidR="00464B33" w:rsidRPr="00712142">
        <w:rPr>
          <w:rFonts w:ascii="Georgia" w:hAnsi="Georgia"/>
        </w:rPr>
        <w:t>s determined</w:t>
      </w:r>
      <w:r w:rsidR="00F53934" w:rsidRPr="00712142">
        <w:rPr>
          <w:rFonts w:ascii="Georgia" w:hAnsi="Georgia"/>
        </w:rPr>
        <w:t>. The remainder of the assets</w:t>
      </w:r>
      <w:r w:rsidR="007D5EFA" w:rsidRPr="00712142">
        <w:rPr>
          <w:rFonts w:ascii="Georgia" w:hAnsi="Georgia"/>
        </w:rPr>
        <w:t xml:space="preserve"> from NMHA will be put into a</w:t>
      </w:r>
      <w:r w:rsidR="005D1B7C" w:rsidRPr="00712142">
        <w:rPr>
          <w:rFonts w:ascii="Georgia" w:hAnsi="Georgia"/>
        </w:rPr>
        <w:t xml:space="preserve">n account entitled “Norwich” and will remain untouched until a </w:t>
      </w:r>
      <w:r w:rsidR="00797EA5" w:rsidRPr="00712142">
        <w:rPr>
          <w:rFonts w:ascii="Georgia" w:hAnsi="Georgia"/>
        </w:rPr>
        <w:t xml:space="preserve">Norwich </w:t>
      </w:r>
      <w:r w:rsidR="00AA2CD3" w:rsidRPr="00712142">
        <w:rPr>
          <w:rFonts w:ascii="Georgia" w:hAnsi="Georgia"/>
        </w:rPr>
        <w:t>initiative or assistance program is determined</w:t>
      </w:r>
      <w:r w:rsidR="005D1B7C" w:rsidRPr="00712142">
        <w:rPr>
          <w:rFonts w:ascii="Georgia" w:hAnsi="Georgia"/>
        </w:rPr>
        <w:t>.</w:t>
      </w:r>
      <w:r w:rsidR="004950EF" w:rsidRPr="00F422B9">
        <w:rPr>
          <w:rFonts w:ascii="Georgia" w:hAnsi="Georgia"/>
        </w:rPr>
        <w:t xml:space="preserve"> </w:t>
      </w:r>
    </w:p>
    <w:p w14:paraId="65B9FB54" w14:textId="77777777" w:rsidR="008664CF" w:rsidRDefault="008664CF" w:rsidP="008664CF">
      <w:pPr>
        <w:pStyle w:val="BY1"/>
        <w:tabs>
          <w:tab w:val="clear" w:pos="360"/>
          <w:tab w:val="num" w:pos="567"/>
          <w:tab w:val="num" w:pos="862"/>
        </w:tabs>
        <w:ind w:left="567" w:hanging="567"/>
        <w:rPr>
          <w:rFonts w:ascii="Georgia" w:hAnsi="Georgia"/>
        </w:rPr>
      </w:pPr>
      <w:r>
        <w:rPr>
          <w:rFonts w:ascii="Georgia" w:hAnsi="Georgia"/>
          <w:b/>
          <w:bCs/>
        </w:rPr>
        <w:t>By-laws</w:t>
      </w:r>
      <w:r>
        <w:rPr>
          <w:rFonts w:ascii="Georgia" w:hAnsi="Georgia"/>
        </w:rPr>
        <w:t xml:space="preserve">.  The Amalgamating Corporations hereby agree that the general by-law of the Amalgamated Corporation shall, to the extent not inconsistent with this Agreement, be the proposed form of by-law attached hereto as Schedule “A”, until otherwise repealed, amended, or altered. </w:t>
      </w:r>
    </w:p>
    <w:p w14:paraId="170AB2AF" w14:textId="77777777" w:rsidR="008664CF" w:rsidRDefault="008664CF" w:rsidP="008664CF">
      <w:pPr>
        <w:pStyle w:val="BY1"/>
        <w:tabs>
          <w:tab w:val="clear" w:pos="360"/>
          <w:tab w:val="num" w:pos="567"/>
          <w:tab w:val="num" w:pos="862"/>
        </w:tabs>
        <w:ind w:left="567" w:hanging="567"/>
        <w:rPr>
          <w:rFonts w:ascii="Georgia" w:hAnsi="Georgia"/>
        </w:rPr>
      </w:pPr>
      <w:r>
        <w:rPr>
          <w:rFonts w:ascii="Georgia" w:hAnsi="Georgia"/>
          <w:b/>
          <w:bCs/>
        </w:rPr>
        <w:t>Boundaries and Centre Point</w:t>
      </w:r>
      <w:r>
        <w:rPr>
          <w:rFonts w:ascii="Georgia" w:hAnsi="Georgia"/>
        </w:rPr>
        <w:t>. The Amalgamating Corporations hereby agree that the boundaries and centre point of the Amalgamated Corporation shall be as set forth in Schedule “B” attached hereto until otherwise amended or altered.</w:t>
      </w:r>
    </w:p>
    <w:p w14:paraId="1075927C" w14:textId="77777777" w:rsidR="008664CF" w:rsidRDefault="008664CF" w:rsidP="008664CF">
      <w:pPr>
        <w:pStyle w:val="BY1"/>
        <w:tabs>
          <w:tab w:val="clear" w:pos="360"/>
          <w:tab w:val="num" w:pos="567"/>
          <w:tab w:val="num" w:pos="862"/>
        </w:tabs>
        <w:ind w:left="567" w:hanging="567"/>
        <w:rPr>
          <w:rFonts w:ascii="Georgia" w:hAnsi="Georgia"/>
        </w:rPr>
      </w:pPr>
      <w:r>
        <w:rPr>
          <w:rFonts w:ascii="Georgia" w:hAnsi="Georgia"/>
          <w:b/>
          <w:bCs/>
        </w:rPr>
        <w:t>Actions</w:t>
      </w:r>
      <w:r>
        <w:rPr>
          <w:rFonts w:ascii="Georgia" w:hAnsi="Georgia"/>
        </w:rPr>
        <w:t>. No action or proceeding by or against any of the Amalgamating Corporations shall abate or be affected by the Amalgamation.</w:t>
      </w:r>
    </w:p>
    <w:p w14:paraId="09814749"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lastRenderedPageBreak/>
        <w:t>16.</w:t>
      </w:r>
      <w:r>
        <w:rPr>
          <w:rFonts w:ascii="Georgia" w:hAnsi="Georgia"/>
          <w:b/>
          <w:bCs/>
          <w:kern w:val="28"/>
          <w:sz w:val="24"/>
          <w:lang w:val="en-CA"/>
        </w:rPr>
        <w:tab/>
        <w:t>Conditions Precedent to Amalgamation</w:t>
      </w:r>
      <w:r>
        <w:rPr>
          <w:rFonts w:ascii="Georgia" w:hAnsi="Georgia"/>
          <w:kern w:val="28"/>
          <w:sz w:val="24"/>
          <w:lang w:val="en-CA"/>
        </w:rPr>
        <w:t>.      Notwithstanding anything to the contrary contained herein, the respective obligations of the Amalgamating Corporations to complete the transactions contemplated by this Agreement, the Amalgamation shall be subject to the satisfaction of the following conditions:</w:t>
      </w:r>
    </w:p>
    <w:p w14:paraId="3F9883C0"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(a)</w:t>
      </w:r>
      <w:r>
        <w:rPr>
          <w:rFonts w:ascii="Georgia" w:hAnsi="Georgia"/>
          <w:kern w:val="28"/>
          <w:sz w:val="24"/>
          <w:lang w:val="en-CA"/>
        </w:rPr>
        <w:tab/>
        <w:t xml:space="preserve">this Agreement, with or without amendment, shall have been approved and adopted by the board of directors of each of the Amalgamating Corporations, at a meeting of directors called and held in accordance with the Act; </w:t>
      </w:r>
    </w:p>
    <w:p w14:paraId="59033A7C"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(b)</w:t>
      </w:r>
      <w:r>
        <w:rPr>
          <w:rFonts w:ascii="Georgia" w:hAnsi="Georgia"/>
          <w:kern w:val="28"/>
          <w:sz w:val="24"/>
          <w:lang w:val="en-CA"/>
        </w:rPr>
        <w:tab/>
        <w:t>this Agreement shall have been approved by the board of directors of the OMHA; and</w:t>
      </w:r>
    </w:p>
    <w:p w14:paraId="6BE789CD" w14:textId="77777777" w:rsidR="008664CF" w:rsidRDefault="008664CF" w:rsidP="008664CF">
      <w:pPr>
        <w:overflowPunct/>
        <w:autoSpaceDE/>
        <w:adjustRightInd/>
        <w:spacing w:before="120" w:after="120"/>
        <w:ind w:left="1134" w:hanging="567"/>
        <w:jc w:val="both"/>
        <w:outlineLvl w:val="0"/>
        <w:rPr>
          <w:rFonts w:ascii="Georgia" w:hAnsi="Georgia"/>
          <w:kern w:val="28"/>
          <w:sz w:val="24"/>
          <w:lang w:val="en-CA"/>
        </w:rPr>
      </w:pPr>
      <w:r>
        <w:rPr>
          <w:rFonts w:ascii="Georgia" w:hAnsi="Georgia"/>
          <w:kern w:val="28"/>
          <w:sz w:val="24"/>
          <w:lang w:val="en-CA"/>
        </w:rPr>
        <w:t>(c)</w:t>
      </w:r>
      <w:r>
        <w:rPr>
          <w:rFonts w:ascii="Georgia" w:hAnsi="Georgia"/>
          <w:kern w:val="28"/>
          <w:sz w:val="24"/>
          <w:lang w:val="en-CA"/>
        </w:rPr>
        <w:tab/>
        <w:t>this Agreement, with or without amendment, shall have been approved and adopted by special resolution of the members of each of the Amalgamating Corporations at a meeting of members called and held in accordance with the Act.</w:t>
      </w:r>
    </w:p>
    <w:p w14:paraId="2C9E66C0"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17.</w:t>
      </w:r>
      <w:r>
        <w:rPr>
          <w:rFonts w:ascii="Georgia" w:hAnsi="Georgia"/>
          <w:b/>
          <w:bCs/>
          <w:kern w:val="28"/>
          <w:sz w:val="24"/>
          <w:lang w:val="en-CA"/>
        </w:rPr>
        <w:tab/>
        <w:t>Application</w:t>
      </w:r>
      <w:r>
        <w:rPr>
          <w:rFonts w:ascii="Georgia" w:hAnsi="Georgia"/>
          <w:kern w:val="28"/>
          <w:sz w:val="24"/>
          <w:lang w:val="en-CA"/>
        </w:rPr>
        <w:t>.  Upon the directors and members of each of the Amalgamating Corporations approving and adopting this Agreement in accordance with the Act, at meetings thereof called for the purpose of considering this Agreement, such fact shall be certified upon the Agreement by the Secretary of each of the parties hereto under their respective corporate seals and the parties hereto by their joint application shall, on the day as may be agreed upon by the board of directors of the Amalgamating Corporations, apply to the appropriate authorities in the Province of Ontario for a certificate of amalgamation to give effect to the Amalgamation.</w:t>
      </w:r>
    </w:p>
    <w:p w14:paraId="53D88F2B"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18.</w:t>
      </w:r>
      <w:r>
        <w:rPr>
          <w:rFonts w:ascii="Georgia" w:hAnsi="Georgia"/>
          <w:b/>
          <w:bCs/>
          <w:kern w:val="28"/>
          <w:sz w:val="24"/>
          <w:lang w:val="en-CA"/>
        </w:rPr>
        <w:tab/>
        <w:t>Amendments</w:t>
      </w:r>
      <w:r>
        <w:rPr>
          <w:rFonts w:ascii="Georgia" w:hAnsi="Georgia"/>
          <w:kern w:val="28"/>
          <w:sz w:val="24"/>
          <w:lang w:val="en-CA"/>
        </w:rPr>
        <w:t>.</w:t>
      </w:r>
      <w:r>
        <w:rPr>
          <w:rFonts w:ascii="Georgia" w:hAnsi="Georgia"/>
          <w:kern w:val="28"/>
          <w:sz w:val="24"/>
          <w:lang w:val="en-CA"/>
        </w:rPr>
        <w:tab/>
        <w:t>This Agreement may, prior to the endorsement of articles of amalgamation, be amended by resolution of the board of directors of each of the Amalgamating Corporations without further approval of the members of each of the Amalgamating Corporations.</w:t>
      </w:r>
    </w:p>
    <w:p w14:paraId="35F94009"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19.</w:t>
      </w:r>
      <w:r>
        <w:rPr>
          <w:rFonts w:ascii="Georgia" w:hAnsi="Georgia"/>
          <w:b/>
          <w:bCs/>
          <w:kern w:val="28"/>
          <w:sz w:val="24"/>
          <w:lang w:val="en-CA"/>
        </w:rPr>
        <w:tab/>
        <w:t>Termination</w:t>
      </w:r>
      <w:r>
        <w:rPr>
          <w:rFonts w:ascii="Georgia" w:hAnsi="Georgia"/>
          <w:kern w:val="28"/>
          <w:sz w:val="24"/>
          <w:lang w:val="en-CA"/>
        </w:rPr>
        <w:t>. This Agreement may, prior to the endorsement of articles of amalgamation, be terminated by resolution of the board of directors of either of the Amalgamating Corporations notwithstanding the approval of this Agreement by the members of both the Amalgamating Corporations.</w:t>
      </w:r>
    </w:p>
    <w:p w14:paraId="361A63D3"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20.</w:t>
      </w:r>
      <w:r>
        <w:rPr>
          <w:rFonts w:ascii="Georgia" w:hAnsi="Georgia"/>
          <w:b/>
          <w:bCs/>
          <w:kern w:val="28"/>
          <w:sz w:val="24"/>
          <w:lang w:val="en-CA"/>
        </w:rPr>
        <w:tab/>
        <w:t>Further Assurances</w:t>
      </w:r>
      <w:r>
        <w:rPr>
          <w:rFonts w:ascii="Georgia" w:hAnsi="Georgia"/>
          <w:kern w:val="28"/>
          <w:sz w:val="24"/>
          <w:lang w:val="en-CA"/>
        </w:rPr>
        <w:t>.  Each party shall from time to time promptly execute and deliver such further documents, conveyances, deeds, assignments, transfers, and the like, and take such further action as may be reasonably necessary or appropriate to give effect to the provisions and intent of this Agreement.</w:t>
      </w:r>
    </w:p>
    <w:p w14:paraId="2D74653A" w14:textId="77777777" w:rsidR="008664CF" w:rsidRDefault="008664CF" w:rsidP="008664CF">
      <w:pPr>
        <w:tabs>
          <w:tab w:val="num" w:pos="567"/>
        </w:tabs>
        <w:overflowPunct/>
        <w:autoSpaceDE/>
        <w:adjustRightInd/>
        <w:spacing w:before="120" w:after="120"/>
        <w:ind w:left="567" w:hanging="567"/>
        <w:jc w:val="both"/>
        <w:outlineLvl w:val="0"/>
        <w:rPr>
          <w:rFonts w:ascii="Georgia" w:hAnsi="Georgia"/>
          <w:kern w:val="28"/>
          <w:sz w:val="24"/>
          <w:lang w:val="en-CA"/>
        </w:rPr>
      </w:pPr>
      <w:r>
        <w:rPr>
          <w:rFonts w:ascii="Georgia" w:hAnsi="Georgia"/>
          <w:b/>
          <w:bCs/>
          <w:kern w:val="28"/>
          <w:sz w:val="24"/>
          <w:lang w:val="en-CA"/>
        </w:rPr>
        <w:t>21.</w:t>
      </w:r>
      <w:r>
        <w:rPr>
          <w:rFonts w:ascii="Georgia" w:hAnsi="Georgia"/>
          <w:kern w:val="28"/>
          <w:sz w:val="24"/>
          <w:lang w:val="en-CA"/>
        </w:rPr>
        <w:tab/>
      </w:r>
      <w:r>
        <w:rPr>
          <w:rFonts w:ascii="Georgia" w:hAnsi="Georgia"/>
          <w:b/>
          <w:bCs/>
          <w:kern w:val="28"/>
          <w:sz w:val="24"/>
          <w:lang w:val="en-CA"/>
        </w:rPr>
        <w:t>Counterparts/Electronic Signatures</w:t>
      </w:r>
      <w:r>
        <w:rPr>
          <w:rFonts w:ascii="Georgia" w:hAnsi="Georgia"/>
          <w:kern w:val="28"/>
          <w:sz w:val="24"/>
          <w:lang w:val="en-CA"/>
        </w:rPr>
        <w:t>. This Agreement may be executed and delivered by the parties in one or more counterparts, each of which will be an original, and each of which may be delivered by facsimile, email or other functionally equivalent electronic means of transmission, and those counterparts will together constitute one and the same instrument.</w:t>
      </w:r>
    </w:p>
    <w:p w14:paraId="6324BCDB" w14:textId="03933170" w:rsidR="00AC5D1D" w:rsidRPr="0008523A" w:rsidRDefault="00AC5D1D" w:rsidP="008664CF">
      <w:pPr>
        <w:tabs>
          <w:tab w:val="num" w:pos="567"/>
        </w:tabs>
        <w:overflowPunct/>
        <w:autoSpaceDE/>
        <w:adjustRightInd/>
        <w:spacing w:before="120" w:after="120"/>
        <w:ind w:left="567" w:hanging="567"/>
        <w:jc w:val="both"/>
        <w:outlineLvl w:val="0"/>
        <w:rPr>
          <w:rFonts w:ascii="Georgia" w:hAnsi="Georgia"/>
          <w:color w:val="0070C0"/>
          <w:kern w:val="28"/>
          <w:sz w:val="24"/>
          <w:lang w:val="en-CA"/>
        </w:rPr>
      </w:pPr>
      <w:r>
        <w:rPr>
          <w:rFonts w:ascii="Georgia" w:hAnsi="Georgia"/>
          <w:b/>
          <w:bCs/>
          <w:kern w:val="28"/>
          <w:sz w:val="24"/>
          <w:lang w:val="en-CA"/>
        </w:rPr>
        <w:t>22</w:t>
      </w:r>
      <w:r w:rsidRPr="00AC5D1D">
        <w:rPr>
          <w:rFonts w:ascii="Georgia" w:hAnsi="Georgia"/>
          <w:kern w:val="28"/>
          <w:sz w:val="24"/>
          <w:lang w:val="en-CA"/>
        </w:rPr>
        <w:t>.</w:t>
      </w:r>
      <w:r>
        <w:rPr>
          <w:rFonts w:ascii="Georgia" w:hAnsi="Georgia"/>
          <w:kern w:val="28"/>
          <w:sz w:val="24"/>
          <w:lang w:val="en-CA"/>
        </w:rPr>
        <w:tab/>
      </w:r>
      <w:r w:rsidRPr="000B0C4A">
        <w:rPr>
          <w:rFonts w:ascii="Georgia" w:hAnsi="Georgia"/>
          <w:b/>
          <w:bCs/>
          <w:kern w:val="28"/>
          <w:sz w:val="24"/>
          <w:lang w:val="en-CA"/>
        </w:rPr>
        <w:t>Dissolution of Amalgamation</w:t>
      </w:r>
      <w:r w:rsidR="00605574" w:rsidRPr="000B0C4A">
        <w:rPr>
          <w:rFonts w:ascii="Georgia" w:hAnsi="Georgia"/>
          <w:kern w:val="28"/>
          <w:sz w:val="24"/>
          <w:lang w:val="en-CA"/>
        </w:rPr>
        <w:t>.</w:t>
      </w:r>
      <w:r w:rsidR="003032A3" w:rsidRPr="000B0C4A">
        <w:rPr>
          <w:rFonts w:ascii="Georgia" w:hAnsi="Georgia"/>
          <w:kern w:val="28"/>
          <w:sz w:val="24"/>
          <w:lang w:val="en-CA"/>
        </w:rPr>
        <w:t xml:space="preserve"> </w:t>
      </w:r>
      <w:r w:rsidR="009A71E4" w:rsidRPr="000B0C4A">
        <w:rPr>
          <w:rFonts w:ascii="Georgia" w:hAnsi="Georgia"/>
          <w:kern w:val="28"/>
          <w:sz w:val="24"/>
          <w:lang w:val="en-CA"/>
        </w:rPr>
        <w:t xml:space="preserve">In the event </w:t>
      </w:r>
      <w:r w:rsidR="004178D2" w:rsidRPr="000B0C4A">
        <w:rPr>
          <w:rFonts w:ascii="Georgia" w:hAnsi="Georgia"/>
          <w:kern w:val="28"/>
          <w:sz w:val="24"/>
          <w:lang w:val="en-CA"/>
        </w:rPr>
        <w:t xml:space="preserve">the </w:t>
      </w:r>
      <w:r w:rsidR="007D61EB" w:rsidRPr="000B0C4A">
        <w:rPr>
          <w:rFonts w:ascii="Georgia" w:hAnsi="Georgia"/>
          <w:kern w:val="28"/>
          <w:sz w:val="24"/>
          <w:lang w:val="en-CA"/>
        </w:rPr>
        <w:t xml:space="preserve">DNLMHA </w:t>
      </w:r>
      <w:r w:rsidR="004178D2" w:rsidRPr="000B0C4A">
        <w:rPr>
          <w:rFonts w:ascii="Georgia" w:hAnsi="Georgia"/>
          <w:kern w:val="28"/>
          <w:sz w:val="24"/>
          <w:lang w:val="en-CA"/>
        </w:rPr>
        <w:t>membership i</w:t>
      </w:r>
      <w:r w:rsidR="009C224F" w:rsidRPr="000B0C4A">
        <w:rPr>
          <w:rFonts w:ascii="Georgia" w:hAnsi="Georgia"/>
          <w:kern w:val="28"/>
          <w:sz w:val="24"/>
          <w:lang w:val="en-CA"/>
        </w:rPr>
        <w:t>s dissatisfied with the am</w:t>
      </w:r>
      <w:r w:rsidR="00F3038F" w:rsidRPr="000B0C4A">
        <w:rPr>
          <w:rFonts w:ascii="Georgia" w:hAnsi="Georgia"/>
          <w:kern w:val="28"/>
          <w:sz w:val="24"/>
          <w:lang w:val="en-CA"/>
        </w:rPr>
        <w:t>alga</w:t>
      </w:r>
      <w:r w:rsidR="009C224F" w:rsidRPr="000B0C4A">
        <w:rPr>
          <w:rFonts w:ascii="Georgia" w:hAnsi="Georgia"/>
          <w:kern w:val="28"/>
          <w:sz w:val="24"/>
          <w:lang w:val="en-CA"/>
        </w:rPr>
        <w:t>mation</w:t>
      </w:r>
      <w:r w:rsidR="009476B9" w:rsidRPr="000B0C4A">
        <w:rPr>
          <w:rFonts w:ascii="Georgia" w:hAnsi="Georgia"/>
          <w:kern w:val="28"/>
          <w:sz w:val="24"/>
          <w:lang w:val="en-CA"/>
        </w:rPr>
        <w:t xml:space="preserve"> within</w:t>
      </w:r>
      <w:r w:rsidR="008D0DF7" w:rsidRPr="000B0C4A">
        <w:rPr>
          <w:rFonts w:ascii="Georgia" w:hAnsi="Georgia"/>
          <w:kern w:val="28"/>
          <w:sz w:val="24"/>
          <w:lang w:val="en-CA"/>
        </w:rPr>
        <w:t xml:space="preserve"> the first two years</w:t>
      </w:r>
      <w:r w:rsidR="00167088" w:rsidRPr="000B0C4A">
        <w:rPr>
          <w:rFonts w:ascii="Georgia" w:hAnsi="Georgia"/>
          <w:kern w:val="28"/>
          <w:sz w:val="24"/>
          <w:lang w:val="en-CA"/>
        </w:rPr>
        <w:t xml:space="preserve">, </w:t>
      </w:r>
      <w:r w:rsidR="00E23B4F" w:rsidRPr="000B0C4A">
        <w:rPr>
          <w:rFonts w:ascii="Georgia" w:hAnsi="Georgia"/>
          <w:kern w:val="28"/>
          <w:sz w:val="24"/>
          <w:lang w:val="en-CA"/>
        </w:rPr>
        <w:t>a two-thirds majo</w:t>
      </w:r>
      <w:r w:rsidR="00217E2F" w:rsidRPr="000B0C4A">
        <w:rPr>
          <w:rFonts w:ascii="Georgia" w:hAnsi="Georgia"/>
          <w:kern w:val="28"/>
          <w:sz w:val="24"/>
          <w:lang w:val="en-CA"/>
        </w:rPr>
        <w:t>rity</w:t>
      </w:r>
      <w:r w:rsidR="00E23B4F" w:rsidRPr="000B0C4A">
        <w:rPr>
          <w:rFonts w:ascii="Georgia" w:hAnsi="Georgia"/>
          <w:kern w:val="28"/>
          <w:sz w:val="24"/>
          <w:lang w:val="en-CA"/>
        </w:rPr>
        <w:t xml:space="preserve"> vote by a special resolution meeting </w:t>
      </w:r>
      <w:r w:rsidR="00217E2F" w:rsidRPr="000B0C4A">
        <w:rPr>
          <w:rFonts w:ascii="Georgia" w:hAnsi="Georgia"/>
          <w:kern w:val="28"/>
          <w:sz w:val="24"/>
          <w:lang w:val="en-CA"/>
        </w:rPr>
        <w:t>would be required to initiate the dissolution</w:t>
      </w:r>
      <w:r w:rsidR="0086046B" w:rsidRPr="000B0C4A">
        <w:rPr>
          <w:rFonts w:ascii="Georgia" w:hAnsi="Georgia"/>
          <w:kern w:val="28"/>
          <w:sz w:val="24"/>
          <w:lang w:val="en-CA"/>
        </w:rPr>
        <w:t xml:space="preserve">. Each of the three original associations would </w:t>
      </w:r>
      <w:r w:rsidR="00EE4F7D" w:rsidRPr="000B0C4A">
        <w:rPr>
          <w:rFonts w:ascii="Georgia" w:hAnsi="Georgia"/>
          <w:kern w:val="28"/>
          <w:sz w:val="24"/>
          <w:lang w:val="en-CA"/>
        </w:rPr>
        <w:t>receive the same monetary percentage</w:t>
      </w:r>
      <w:r w:rsidR="00DE6ADA" w:rsidRPr="000B0C4A">
        <w:rPr>
          <w:rFonts w:ascii="Georgia" w:hAnsi="Georgia"/>
          <w:kern w:val="28"/>
          <w:sz w:val="24"/>
          <w:lang w:val="en-CA"/>
        </w:rPr>
        <w:t xml:space="preserve"> the</w:t>
      </w:r>
      <w:r w:rsidR="00BA0840" w:rsidRPr="000B0C4A">
        <w:rPr>
          <w:rFonts w:ascii="Georgia" w:hAnsi="Georgia"/>
          <w:kern w:val="28"/>
          <w:sz w:val="24"/>
          <w:lang w:val="en-CA"/>
        </w:rPr>
        <w:t>y</w:t>
      </w:r>
      <w:r w:rsidR="00DE6ADA" w:rsidRPr="000B0C4A">
        <w:rPr>
          <w:rFonts w:ascii="Georgia" w:hAnsi="Georgia"/>
          <w:kern w:val="28"/>
          <w:sz w:val="24"/>
          <w:lang w:val="en-CA"/>
        </w:rPr>
        <w:t xml:space="preserve"> contributed</w:t>
      </w:r>
      <w:r w:rsidR="00BA0840" w:rsidRPr="000B0C4A">
        <w:rPr>
          <w:rFonts w:ascii="Georgia" w:hAnsi="Georgia"/>
          <w:kern w:val="28"/>
          <w:sz w:val="24"/>
          <w:lang w:val="en-CA"/>
        </w:rPr>
        <w:t xml:space="preserve"> to the new organization</w:t>
      </w:r>
      <w:r w:rsidR="008D0DF7" w:rsidRPr="000B0C4A">
        <w:rPr>
          <w:rFonts w:ascii="Georgia" w:hAnsi="Georgia"/>
          <w:kern w:val="28"/>
          <w:sz w:val="24"/>
          <w:lang w:val="en-CA"/>
        </w:rPr>
        <w:t xml:space="preserve"> upon</w:t>
      </w:r>
      <w:r w:rsidR="001A0CFB" w:rsidRPr="000B0C4A">
        <w:rPr>
          <w:rFonts w:ascii="Georgia" w:hAnsi="Georgia"/>
          <w:kern w:val="28"/>
          <w:sz w:val="24"/>
          <w:lang w:val="en-CA"/>
        </w:rPr>
        <w:t xml:space="preserve"> said dissolution</w:t>
      </w:r>
      <w:r w:rsidR="007D61EB" w:rsidRPr="000B0C4A">
        <w:rPr>
          <w:rFonts w:ascii="Georgia" w:hAnsi="Georgia"/>
          <w:kern w:val="28"/>
          <w:sz w:val="24"/>
          <w:lang w:val="en-CA"/>
        </w:rPr>
        <w:t>.</w:t>
      </w:r>
      <w:r w:rsidR="006527CC">
        <w:rPr>
          <w:rFonts w:ascii="Georgia" w:hAnsi="Georgia"/>
          <w:kern w:val="28"/>
          <w:sz w:val="24"/>
          <w:lang w:val="en-CA"/>
        </w:rPr>
        <w:t xml:space="preserve"> </w:t>
      </w:r>
    </w:p>
    <w:p w14:paraId="6B59B513" w14:textId="77777777" w:rsidR="00D3134D" w:rsidRDefault="00D3134D" w:rsidP="008664CF">
      <w:pPr>
        <w:overflowPunct/>
        <w:autoSpaceDE/>
        <w:adjustRightInd/>
        <w:spacing w:after="240"/>
        <w:jc w:val="both"/>
        <w:rPr>
          <w:rFonts w:ascii="Georgia" w:hAnsi="Georgia"/>
          <w:b/>
          <w:bCs/>
          <w:sz w:val="24"/>
          <w:lang w:val="en-CA"/>
        </w:rPr>
      </w:pPr>
    </w:p>
    <w:p w14:paraId="60178919" w14:textId="77777777" w:rsidR="00451F18" w:rsidRDefault="00451F18" w:rsidP="008664CF">
      <w:pPr>
        <w:overflowPunct/>
        <w:autoSpaceDE/>
        <w:adjustRightInd/>
        <w:spacing w:after="240"/>
        <w:jc w:val="both"/>
        <w:rPr>
          <w:rFonts w:ascii="Georgia" w:hAnsi="Georgia"/>
          <w:b/>
          <w:bCs/>
          <w:sz w:val="24"/>
          <w:lang w:val="en-CA"/>
        </w:rPr>
      </w:pPr>
    </w:p>
    <w:p w14:paraId="1666B264" w14:textId="77777777" w:rsidR="007F7CA0" w:rsidRDefault="007F7CA0" w:rsidP="008664CF">
      <w:pPr>
        <w:overflowPunct/>
        <w:autoSpaceDE/>
        <w:adjustRightInd/>
        <w:spacing w:after="240"/>
        <w:jc w:val="both"/>
        <w:rPr>
          <w:rFonts w:ascii="Georgia" w:hAnsi="Georgia"/>
          <w:b/>
          <w:bCs/>
          <w:sz w:val="24"/>
          <w:lang w:val="en-CA"/>
        </w:rPr>
      </w:pPr>
    </w:p>
    <w:p w14:paraId="498FFF5B" w14:textId="77777777" w:rsidR="007F7CA0" w:rsidRDefault="007F7CA0" w:rsidP="008664CF">
      <w:pPr>
        <w:overflowPunct/>
        <w:autoSpaceDE/>
        <w:adjustRightInd/>
        <w:spacing w:after="240"/>
        <w:jc w:val="both"/>
        <w:rPr>
          <w:rFonts w:ascii="Georgia" w:hAnsi="Georgia"/>
          <w:b/>
          <w:bCs/>
          <w:sz w:val="24"/>
          <w:lang w:val="en-CA"/>
        </w:rPr>
      </w:pPr>
    </w:p>
    <w:p w14:paraId="36433850" w14:textId="77777777" w:rsidR="007F7CA0" w:rsidRDefault="007F7CA0" w:rsidP="008664CF">
      <w:pPr>
        <w:overflowPunct/>
        <w:autoSpaceDE/>
        <w:adjustRightInd/>
        <w:spacing w:after="240"/>
        <w:jc w:val="both"/>
        <w:rPr>
          <w:rFonts w:ascii="Georgia" w:hAnsi="Georgia"/>
          <w:b/>
          <w:bCs/>
          <w:sz w:val="24"/>
          <w:lang w:val="en-CA"/>
        </w:rPr>
      </w:pPr>
    </w:p>
    <w:p w14:paraId="22E7CA52" w14:textId="77777777" w:rsidR="007F7CA0" w:rsidRDefault="007F7CA0" w:rsidP="008664CF">
      <w:pPr>
        <w:overflowPunct/>
        <w:autoSpaceDE/>
        <w:adjustRightInd/>
        <w:spacing w:after="240"/>
        <w:jc w:val="both"/>
        <w:rPr>
          <w:rFonts w:ascii="Georgia" w:hAnsi="Georgia"/>
          <w:b/>
          <w:bCs/>
          <w:sz w:val="24"/>
          <w:lang w:val="en-CA"/>
        </w:rPr>
      </w:pPr>
    </w:p>
    <w:p w14:paraId="3990ED48" w14:textId="4BD4199F" w:rsidR="008664CF" w:rsidRDefault="008664CF" w:rsidP="008664CF">
      <w:pPr>
        <w:overflowPunct/>
        <w:autoSpaceDE/>
        <w:adjustRightInd/>
        <w:spacing w:after="240"/>
        <w:jc w:val="both"/>
        <w:rPr>
          <w:rFonts w:ascii="Georgia" w:hAnsi="Georgia"/>
          <w:b/>
          <w:bCs/>
          <w:sz w:val="24"/>
          <w:lang w:val="en-CA"/>
        </w:rPr>
      </w:pPr>
      <w:r>
        <w:rPr>
          <w:rFonts w:ascii="Georgia" w:hAnsi="Georgia"/>
          <w:b/>
          <w:bCs/>
          <w:sz w:val="24"/>
          <w:lang w:val="en-CA"/>
        </w:rPr>
        <w:lastRenderedPageBreak/>
        <w:t xml:space="preserve">IN WITNESS WHEREOF </w:t>
      </w:r>
      <w:r>
        <w:rPr>
          <w:rFonts w:ascii="Georgia" w:hAnsi="Georgia"/>
          <w:sz w:val="24"/>
          <w:lang w:val="en-CA"/>
        </w:rPr>
        <w:t xml:space="preserve">the Amalgamating Corporations have duly executed this Agreement on the _____ day of </w:t>
      </w:r>
      <w:r w:rsidR="00D3134D">
        <w:rPr>
          <w:rFonts w:ascii="Georgia" w:hAnsi="Georgia"/>
          <w:sz w:val="24"/>
          <w:lang w:val="en-CA"/>
        </w:rPr>
        <w:t>November</w:t>
      </w:r>
      <w:r>
        <w:rPr>
          <w:rFonts w:ascii="Georgia" w:hAnsi="Georgia"/>
          <w:sz w:val="24"/>
          <w:lang w:val="en-CA"/>
        </w:rPr>
        <w:t>, 202</w:t>
      </w:r>
      <w:r w:rsidR="00D3134D">
        <w:rPr>
          <w:rFonts w:ascii="Georgia" w:hAnsi="Georgia"/>
          <w:sz w:val="24"/>
          <w:lang w:val="en-CA"/>
        </w:rPr>
        <w:t>3</w:t>
      </w:r>
      <w:r>
        <w:rPr>
          <w:rFonts w:ascii="Georgia" w:hAnsi="Georgia"/>
          <w:sz w:val="24"/>
          <w:lang w:val="en-CA"/>
        </w:rPr>
        <w:t>, as evidenced by the signatures below of their duly authorized officers.</w:t>
      </w:r>
    </w:p>
    <w:p w14:paraId="23B27E12" w14:textId="77777777" w:rsidR="0052173B" w:rsidRDefault="0052173B" w:rsidP="008664CF">
      <w:pPr>
        <w:overflowPunct/>
        <w:autoSpaceDE/>
        <w:adjustRightInd/>
        <w:spacing w:after="240"/>
        <w:jc w:val="both"/>
        <w:rPr>
          <w:rFonts w:ascii="Georgia" w:hAnsi="Georgia"/>
          <w:b/>
          <w:bCs/>
          <w:sz w:val="24"/>
          <w:lang w:val="en-CA"/>
        </w:rPr>
      </w:pPr>
    </w:p>
    <w:p w14:paraId="07EBC504" w14:textId="3749C25F" w:rsidR="008664CF" w:rsidRDefault="00D3134D" w:rsidP="008664CF">
      <w:pPr>
        <w:overflowPunct/>
        <w:autoSpaceDE/>
        <w:adjustRightInd/>
        <w:spacing w:after="240"/>
        <w:jc w:val="both"/>
        <w:rPr>
          <w:rFonts w:ascii="Georgia" w:hAnsi="Georgia"/>
          <w:b/>
          <w:bCs/>
          <w:sz w:val="24"/>
          <w:lang w:val="en-CA"/>
        </w:rPr>
      </w:pPr>
      <w:r>
        <w:rPr>
          <w:rFonts w:ascii="Georgia" w:hAnsi="Georgia"/>
          <w:b/>
          <w:bCs/>
          <w:sz w:val="24"/>
          <w:lang w:val="en-CA"/>
        </w:rPr>
        <w:t>Delhi</w:t>
      </w:r>
      <w:r w:rsidR="00031526">
        <w:rPr>
          <w:rFonts w:ascii="Georgia" w:hAnsi="Georgia"/>
          <w:b/>
          <w:bCs/>
          <w:sz w:val="24"/>
          <w:lang w:val="en-CA"/>
        </w:rPr>
        <w:t xml:space="preserve"> </w:t>
      </w:r>
      <w:r w:rsidR="00AF560F">
        <w:rPr>
          <w:rFonts w:ascii="Georgia" w:hAnsi="Georgia"/>
          <w:b/>
          <w:bCs/>
          <w:sz w:val="24"/>
          <w:lang w:val="en-CA"/>
        </w:rPr>
        <w:t>&amp; Distr</w:t>
      </w:r>
      <w:r w:rsidR="005F1EDA">
        <w:rPr>
          <w:rFonts w:ascii="Georgia" w:hAnsi="Georgia"/>
          <w:b/>
          <w:bCs/>
          <w:sz w:val="24"/>
          <w:lang w:val="en-CA"/>
        </w:rPr>
        <w:t xml:space="preserve">ict </w:t>
      </w:r>
      <w:r w:rsidR="00031526">
        <w:rPr>
          <w:rFonts w:ascii="Georgia" w:hAnsi="Georgia"/>
          <w:b/>
          <w:bCs/>
          <w:sz w:val="24"/>
          <w:lang w:val="en-CA"/>
        </w:rPr>
        <w:t>Minor</w:t>
      </w:r>
      <w:r w:rsidR="005F1EDA">
        <w:rPr>
          <w:rFonts w:ascii="Georgia" w:hAnsi="Georgia"/>
          <w:b/>
          <w:bCs/>
          <w:sz w:val="24"/>
          <w:lang w:val="en-CA"/>
        </w:rPr>
        <w:t xml:space="preserve">               </w:t>
      </w:r>
      <w:r w:rsidR="008664CF">
        <w:rPr>
          <w:rFonts w:ascii="Georgia" w:hAnsi="Georgia"/>
          <w:b/>
          <w:bCs/>
          <w:sz w:val="24"/>
          <w:lang w:val="en-CA"/>
        </w:rPr>
        <w:tab/>
      </w:r>
      <w:r w:rsidR="008664CF">
        <w:rPr>
          <w:rFonts w:ascii="Georgia" w:hAnsi="Georgia"/>
          <w:b/>
          <w:bCs/>
          <w:sz w:val="24"/>
          <w:lang w:val="en-CA"/>
        </w:rPr>
        <w:tab/>
      </w:r>
      <w:r>
        <w:rPr>
          <w:rFonts w:ascii="Georgia" w:hAnsi="Georgia"/>
          <w:b/>
          <w:bCs/>
          <w:sz w:val="24"/>
          <w:lang w:val="en-CA"/>
        </w:rPr>
        <w:t>Norwich Minor Hockey Association</w:t>
      </w:r>
    </w:p>
    <w:p w14:paraId="4339D953" w14:textId="1D530AB0" w:rsidR="00031526" w:rsidRDefault="00031526" w:rsidP="008664CF">
      <w:pPr>
        <w:overflowPunct/>
        <w:autoSpaceDE/>
        <w:adjustRightInd/>
        <w:spacing w:after="240"/>
        <w:jc w:val="both"/>
        <w:rPr>
          <w:rFonts w:ascii="Georgia" w:hAnsi="Georgia"/>
          <w:b/>
          <w:bCs/>
          <w:sz w:val="24"/>
          <w:lang w:val="en-CA"/>
        </w:rPr>
      </w:pPr>
      <w:r>
        <w:rPr>
          <w:rFonts w:ascii="Georgia" w:hAnsi="Georgia"/>
          <w:b/>
          <w:bCs/>
          <w:sz w:val="24"/>
          <w:lang w:val="en-CA"/>
        </w:rPr>
        <w:t>Hockey Association</w:t>
      </w:r>
    </w:p>
    <w:p w14:paraId="7AF1E678" w14:textId="77777777" w:rsidR="008664CF" w:rsidRDefault="008664CF" w:rsidP="008664CF">
      <w:pPr>
        <w:overflowPunct/>
        <w:autoSpaceDE/>
        <w:adjustRightInd/>
        <w:spacing w:after="240"/>
        <w:jc w:val="both"/>
        <w:rPr>
          <w:rFonts w:ascii="Georgia" w:hAnsi="Georgia"/>
          <w:b/>
          <w:bCs/>
          <w:sz w:val="24"/>
          <w:lang w:val="en-CA"/>
        </w:rPr>
      </w:pPr>
    </w:p>
    <w:p w14:paraId="2D237664" w14:textId="77777777" w:rsidR="008664CF" w:rsidRDefault="008664CF" w:rsidP="008664CF">
      <w:pPr>
        <w:overflowPunct/>
        <w:autoSpaceDE/>
        <w:adjustRightInd/>
        <w:jc w:val="both"/>
        <w:rPr>
          <w:rFonts w:ascii="Georgia" w:hAnsi="Georgia"/>
          <w:b/>
          <w:bCs/>
          <w:sz w:val="24"/>
          <w:lang w:val="en-CA"/>
        </w:rPr>
      </w:pPr>
      <w:r>
        <w:rPr>
          <w:rFonts w:ascii="Georgia" w:hAnsi="Georgia"/>
          <w:b/>
          <w:bCs/>
          <w:sz w:val="24"/>
          <w:lang w:val="en-CA"/>
        </w:rPr>
        <w:t>___________________________</w:t>
      </w:r>
      <w:r>
        <w:rPr>
          <w:rFonts w:ascii="Georgia" w:hAnsi="Georgia"/>
          <w:b/>
          <w:bCs/>
          <w:sz w:val="24"/>
          <w:lang w:val="en-CA"/>
        </w:rPr>
        <w:tab/>
        <w:t>___________________________</w:t>
      </w:r>
    </w:p>
    <w:p w14:paraId="79D5192F" w14:textId="0F99D983" w:rsidR="00D3134D" w:rsidRDefault="00D3134D" w:rsidP="008664CF">
      <w:pPr>
        <w:overflowPunct/>
        <w:autoSpaceDE/>
        <w:adjustRightInd/>
        <w:jc w:val="both"/>
        <w:rPr>
          <w:rFonts w:ascii="Georgia" w:hAnsi="Georgia"/>
          <w:sz w:val="24"/>
          <w:lang w:val="en-CA"/>
        </w:rPr>
      </w:pPr>
      <w:r>
        <w:rPr>
          <w:rFonts w:ascii="Georgia" w:hAnsi="Georgia"/>
          <w:sz w:val="24"/>
          <w:lang w:val="en-CA"/>
        </w:rPr>
        <w:t>Ryan Robyn</w:t>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Pr>
          <w:rFonts w:ascii="Georgia" w:hAnsi="Georgia"/>
          <w:sz w:val="24"/>
          <w:lang w:val="en-CA"/>
        </w:rPr>
        <w:t xml:space="preserve">John Doan </w:t>
      </w:r>
    </w:p>
    <w:p w14:paraId="3D6E385D" w14:textId="32ED0CC8" w:rsidR="008664CF" w:rsidRDefault="00D3134D" w:rsidP="008664CF">
      <w:pPr>
        <w:overflowPunct/>
        <w:autoSpaceDE/>
        <w:adjustRightInd/>
        <w:jc w:val="both"/>
        <w:rPr>
          <w:rFonts w:ascii="Georgia" w:hAnsi="Georgia"/>
          <w:sz w:val="24"/>
          <w:lang w:val="en-CA"/>
        </w:rPr>
      </w:pPr>
      <w:r>
        <w:rPr>
          <w:rFonts w:ascii="Georgia" w:hAnsi="Georgia"/>
          <w:sz w:val="24"/>
          <w:lang w:val="en-CA"/>
        </w:rPr>
        <w:t>President</w:t>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proofErr w:type="spellStart"/>
      <w:r w:rsidR="008664CF">
        <w:rPr>
          <w:rFonts w:ascii="Georgia" w:hAnsi="Georgia"/>
          <w:sz w:val="24"/>
          <w:lang w:val="en-CA"/>
        </w:rPr>
        <w:t>President</w:t>
      </w:r>
      <w:proofErr w:type="spellEnd"/>
      <w:r w:rsidR="008664CF">
        <w:rPr>
          <w:rFonts w:ascii="Georgia" w:hAnsi="Georgia"/>
          <w:sz w:val="24"/>
          <w:lang w:val="en-CA"/>
        </w:rPr>
        <w:t xml:space="preserve"> </w:t>
      </w:r>
    </w:p>
    <w:p w14:paraId="48752811" w14:textId="77777777" w:rsidR="008664CF" w:rsidRDefault="008664CF" w:rsidP="008664CF">
      <w:pPr>
        <w:overflowPunct/>
        <w:autoSpaceDE/>
        <w:adjustRightInd/>
        <w:spacing w:after="240"/>
        <w:jc w:val="both"/>
        <w:rPr>
          <w:rFonts w:ascii="Georgia" w:hAnsi="Georgia"/>
          <w:sz w:val="24"/>
          <w:lang w:val="en-CA"/>
        </w:rPr>
      </w:pPr>
    </w:p>
    <w:p w14:paraId="518EFDAD" w14:textId="77777777" w:rsidR="008664CF" w:rsidRDefault="008664CF" w:rsidP="008664CF">
      <w:pPr>
        <w:overflowPunct/>
        <w:autoSpaceDE/>
        <w:adjustRightInd/>
        <w:jc w:val="both"/>
        <w:rPr>
          <w:rFonts w:ascii="Georgia" w:hAnsi="Georgia"/>
          <w:b/>
          <w:bCs/>
          <w:sz w:val="24"/>
          <w:lang w:val="en-CA"/>
        </w:rPr>
      </w:pPr>
      <w:r>
        <w:rPr>
          <w:rFonts w:ascii="Georgia" w:hAnsi="Georgia"/>
          <w:b/>
          <w:bCs/>
          <w:sz w:val="24"/>
          <w:lang w:val="en-CA"/>
        </w:rPr>
        <w:t>___________________________</w:t>
      </w:r>
      <w:r>
        <w:rPr>
          <w:rFonts w:ascii="Georgia" w:hAnsi="Georgia"/>
          <w:b/>
          <w:bCs/>
          <w:sz w:val="24"/>
          <w:lang w:val="en-CA"/>
        </w:rPr>
        <w:tab/>
        <w:t>___________________________</w:t>
      </w:r>
    </w:p>
    <w:p w14:paraId="75A6A618" w14:textId="1E14506B" w:rsidR="008664CF" w:rsidRDefault="004D3482" w:rsidP="008664CF">
      <w:pPr>
        <w:overflowPunct/>
        <w:autoSpaceDE/>
        <w:adjustRightInd/>
        <w:jc w:val="both"/>
        <w:rPr>
          <w:rFonts w:ascii="Georgia" w:hAnsi="Georgia"/>
          <w:sz w:val="24"/>
          <w:lang w:val="en-CA"/>
        </w:rPr>
      </w:pPr>
      <w:r>
        <w:rPr>
          <w:rFonts w:ascii="Georgia" w:hAnsi="Georgia"/>
          <w:sz w:val="24"/>
          <w:lang w:val="en-CA"/>
        </w:rPr>
        <w:t xml:space="preserve">Dean </w:t>
      </w:r>
      <w:r w:rsidR="008314B8">
        <w:rPr>
          <w:rFonts w:ascii="Georgia" w:hAnsi="Georgia"/>
          <w:sz w:val="24"/>
          <w:lang w:val="en-CA"/>
        </w:rPr>
        <w:t xml:space="preserve">Pettit      </w:t>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664CF">
        <w:rPr>
          <w:rFonts w:ascii="Georgia" w:hAnsi="Georgia"/>
          <w:sz w:val="24"/>
          <w:lang w:val="en-CA"/>
        </w:rPr>
        <w:tab/>
      </w:r>
      <w:r w:rsidR="008314B8">
        <w:rPr>
          <w:rFonts w:ascii="Georgia" w:hAnsi="Georgia"/>
          <w:sz w:val="24"/>
          <w:lang w:val="en-CA"/>
        </w:rPr>
        <w:t xml:space="preserve"> </w:t>
      </w:r>
      <w:r w:rsidR="00D3134D">
        <w:rPr>
          <w:rFonts w:ascii="Georgia" w:hAnsi="Georgia"/>
          <w:sz w:val="24"/>
          <w:lang w:val="en-CA"/>
        </w:rPr>
        <w:t xml:space="preserve">Jeff </w:t>
      </w:r>
      <w:proofErr w:type="spellStart"/>
      <w:r w:rsidR="00D3134D">
        <w:rPr>
          <w:rFonts w:ascii="Georgia" w:hAnsi="Georgia"/>
          <w:sz w:val="24"/>
          <w:lang w:val="en-CA"/>
        </w:rPr>
        <w:t>Vankerrebroeck</w:t>
      </w:r>
      <w:proofErr w:type="spellEnd"/>
    </w:p>
    <w:p w14:paraId="153ED52A" w14:textId="77777777" w:rsidR="008664CF" w:rsidRDefault="008664CF" w:rsidP="008664CF">
      <w:pPr>
        <w:tabs>
          <w:tab w:val="left" w:pos="5103"/>
        </w:tabs>
        <w:overflowPunct/>
        <w:autoSpaceDE/>
        <w:adjustRightInd/>
        <w:jc w:val="both"/>
        <w:rPr>
          <w:rFonts w:ascii="Georgia" w:hAnsi="Georgia"/>
          <w:b/>
          <w:bCs/>
          <w:sz w:val="24"/>
          <w:lang w:val="en-CA"/>
        </w:rPr>
      </w:pPr>
      <w:r>
        <w:rPr>
          <w:rFonts w:ascii="Georgia" w:hAnsi="Georgia"/>
          <w:sz w:val="24"/>
          <w:lang w:val="en-CA"/>
        </w:rPr>
        <w:t>Vice-President</w:t>
      </w:r>
      <w:r>
        <w:rPr>
          <w:rFonts w:ascii="Georgia" w:hAnsi="Georgia"/>
          <w:sz w:val="24"/>
          <w:lang w:val="en-CA"/>
        </w:rPr>
        <w:tab/>
      </w:r>
      <w:proofErr w:type="spellStart"/>
      <w:r>
        <w:rPr>
          <w:rFonts w:ascii="Georgia" w:hAnsi="Georgia"/>
          <w:sz w:val="24"/>
          <w:lang w:val="en-CA"/>
        </w:rPr>
        <w:t>Vice-President</w:t>
      </w:r>
      <w:proofErr w:type="spellEnd"/>
      <w:r>
        <w:rPr>
          <w:rFonts w:ascii="Georgia" w:hAnsi="Georgia"/>
          <w:b/>
          <w:bCs/>
          <w:sz w:val="24"/>
          <w:lang w:val="en-CA"/>
        </w:rPr>
        <w:t xml:space="preserve"> </w:t>
      </w:r>
    </w:p>
    <w:p w14:paraId="26847C35" w14:textId="77777777" w:rsidR="008664CF" w:rsidRDefault="008664CF" w:rsidP="008664CF">
      <w:pPr>
        <w:tabs>
          <w:tab w:val="left" w:pos="3591"/>
          <w:tab w:val="left" w:pos="4104"/>
          <w:tab w:val="left" w:pos="5103"/>
        </w:tabs>
        <w:overflowPunct/>
        <w:autoSpaceDE/>
        <w:adjustRightInd/>
        <w:rPr>
          <w:rFonts w:ascii="Georgia" w:hAnsi="Georgia"/>
          <w:sz w:val="24"/>
          <w:lang w:val="en-CA"/>
        </w:rPr>
      </w:pPr>
      <w:r>
        <w:rPr>
          <w:rFonts w:ascii="Georgia" w:hAnsi="Georgia"/>
          <w:sz w:val="24"/>
          <w:lang w:val="en-CA"/>
        </w:rPr>
        <w:t xml:space="preserve">We have authority to bind the association </w:t>
      </w:r>
      <w:r>
        <w:rPr>
          <w:rFonts w:ascii="Georgia" w:hAnsi="Georgia"/>
          <w:sz w:val="24"/>
          <w:lang w:val="en-CA"/>
        </w:rPr>
        <w:tab/>
        <w:t>We have authority to bind the association</w:t>
      </w:r>
      <w:r>
        <w:rPr>
          <w:rFonts w:ascii="Georgia" w:hAnsi="Georgia"/>
          <w:sz w:val="24"/>
          <w:lang w:val="en-CA"/>
        </w:rPr>
        <w:tab/>
      </w:r>
      <w:r>
        <w:rPr>
          <w:rFonts w:ascii="Georgia" w:hAnsi="Georgia"/>
          <w:sz w:val="24"/>
          <w:lang w:val="en-CA"/>
        </w:rPr>
        <w:tab/>
      </w:r>
      <w:r>
        <w:rPr>
          <w:rFonts w:ascii="Georgia" w:hAnsi="Georgia"/>
          <w:sz w:val="24"/>
          <w:lang w:val="en-CA"/>
        </w:rPr>
        <w:tab/>
      </w:r>
    </w:p>
    <w:p w14:paraId="439DCFD3" w14:textId="77777777" w:rsidR="008664CF" w:rsidRDefault="008664CF" w:rsidP="008664CF">
      <w:pPr>
        <w:tabs>
          <w:tab w:val="left" w:pos="3591"/>
          <w:tab w:val="left" w:pos="4104"/>
          <w:tab w:val="left" w:pos="9177"/>
        </w:tabs>
        <w:overflowPunct/>
        <w:autoSpaceDE/>
        <w:adjustRightInd/>
        <w:rPr>
          <w:rFonts w:ascii="Georgia" w:hAnsi="Georgia"/>
          <w:sz w:val="24"/>
          <w:lang w:val="en-CA"/>
        </w:rPr>
      </w:pPr>
    </w:p>
    <w:p w14:paraId="6CDF7A87" w14:textId="77777777" w:rsidR="00D3134D" w:rsidRDefault="00D3134D" w:rsidP="00D3134D">
      <w:pPr>
        <w:overflowPunct/>
        <w:autoSpaceDE/>
        <w:adjustRightInd/>
        <w:spacing w:after="240"/>
        <w:jc w:val="both"/>
        <w:rPr>
          <w:rFonts w:ascii="Georgia" w:hAnsi="Georgia"/>
          <w:b/>
          <w:bCs/>
          <w:sz w:val="24"/>
          <w:lang w:val="en-CA"/>
        </w:rPr>
      </w:pPr>
    </w:p>
    <w:p w14:paraId="5EE4963F" w14:textId="0771E423" w:rsidR="00D3134D" w:rsidRDefault="00D3134D" w:rsidP="00D3134D">
      <w:pPr>
        <w:overflowPunct/>
        <w:autoSpaceDE/>
        <w:adjustRightInd/>
        <w:spacing w:after="240"/>
        <w:jc w:val="both"/>
        <w:rPr>
          <w:rFonts w:ascii="Georgia" w:hAnsi="Georgia"/>
          <w:b/>
          <w:bCs/>
          <w:sz w:val="24"/>
          <w:lang w:val="en-CA"/>
        </w:rPr>
      </w:pPr>
      <w:r>
        <w:rPr>
          <w:rFonts w:ascii="Georgia" w:hAnsi="Georgia"/>
          <w:b/>
          <w:bCs/>
          <w:sz w:val="24"/>
          <w:lang w:val="en-CA"/>
        </w:rPr>
        <w:t xml:space="preserve">Langton </w:t>
      </w:r>
      <w:r w:rsidR="0052173B">
        <w:rPr>
          <w:rFonts w:ascii="Georgia" w:hAnsi="Georgia"/>
          <w:b/>
          <w:bCs/>
          <w:sz w:val="24"/>
          <w:lang w:val="en-CA"/>
        </w:rPr>
        <w:t xml:space="preserve">&amp; Area </w:t>
      </w:r>
      <w:r>
        <w:rPr>
          <w:rFonts w:ascii="Georgia" w:hAnsi="Georgia"/>
          <w:b/>
          <w:bCs/>
          <w:sz w:val="24"/>
          <w:lang w:val="en-CA"/>
        </w:rPr>
        <w:t>Minor Hockey Association</w:t>
      </w:r>
      <w:r>
        <w:rPr>
          <w:rFonts w:ascii="Georgia" w:hAnsi="Georgia"/>
          <w:b/>
          <w:bCs/>
          <w:sz w:val="24"/>
          <w:lang w:val="en-CA"/>
        </w:rPr>
        <w:tab/>
      </w:r>
      <w:r>
        <w:rPr>
          <w:rFonts w:ascii="Georgia" w:hAnsi="Georgia"/>
          <w:b/>
          <w:bCs/>
          <w:sz w:val="24"/>
          <w:lang w:val="en-CA"/>
        </w:rPr>
        <w:tab/>
      </w:r>
    </w:p>
    <w:p w14:paraId="0264D1CC" w14:textId="77777777" w:rsidR="00D3134D" w:rsidRDefault="00D3134D" w:rsidP="00D3134D">
      <w:pPr>
        <w:overflowPunct/>
        <w:autoSpaceDE/>
        <w:adjustRightInd/>
        <w:spacing w:after="240"/>
        <w:jc w:val="both"/>
        <w:rPr>
          <w:rFonts w:ascii="Georgia" w:hAnsi="Georgia"/>
          <w:b/>
          <w:bCs/>
          <w:sz w:val="24"/>
          <w:lang w:val="en-CA"/>
        </w:rPr>
      </w:pPr>
    </w:p>
    <w:p w14:paraId="70D12997" w14:textId="6DC4CE33" w:rsidR="00D3134D" w:rsidRDefault="00D3134D" w:rsidP="00D3134D">
      <w:pPr>
        <w:overflowPunct/>
        <w:autoSpaceDE/>
        <w:adjustRightInd/>
        <w:jc w:val="both"/>
        <w:rPr>
          <w:rFonts w:ascii="Georgia" w:hAnsi="Georgia"/>
          <w:b/>
          <w:bCs/>
          <w:sz w:val="24"/>
          <w:lang w:val="en-CA"/>
        </w:rPr>
      </w:pPr>
      <w:r>
        <w:rPr>
          <w:rFonts w:ascii="Georgia" w:hAnsi="Georgia"/>
          <w:b/>
          <w:bCs/>
          <w:sz w:val="24"/>
          <w:lang w:val="en-CA"/>
        </w:rPr>
        <w:t>___________________________</w:t>
      </w:r>
      <w:r>
        <w:rPr>
          <w:rFonts w:ascii="Georgia" w:hAnsi="Georgia"/>
          <w:b/>
          <w:bCs/>
          <w:sz w:val="24"/>
          <w:lang w:val="en-CA"/>
        </w:rPr>
        <w:tab/>
      </w:r>
    </w:p>
    <w:p w14:paraId="233585B0" w14:textId="26FBBF8B" w:rsidR="00D3134D" w:rsidRDefault="00D3134D" w:rsidP="00D3134D">
      <w:pPr>
        <w:overflowPunct/>
        <w:autoSpaceDE/>
        <w:adjustRightInd/>
        <w:jc w:val="both"/>
        <w:rPr>
          <w:rFonts w:ascii="Georgia" w:hAnsi="Georgia"/>
          <w:sz w:val="24"/>
          <w:lang w:val="en-CA"/>
        </w:rPr>
      </w:pPr>
      <w:r>
        <w:rPr>
          <w:rFonts w:ascii="Georgia" w:hAnsi="Georgia"/>
          <w:sz w:val="24"/>
          <w:lang w:val="en-CA"/>
        </w:rPr>
        <w:t>Kendall Zajac</w:t>
      </w:r>
      <w:r>
        <w:rPr>
          <w:rFonts w:ascii="Georgia" w:hAnsi="Georgia"/>
          <w:sz w:val="24"/>
          <w:lang w:val="en-CA"/>
        </w:rPr>
        <w:tab/>
      </w:r>
      <w:r>
        <w:rPr>
          <w:rFonts w:ascii="Georgia" w:hAnsi="Georgia"/>
          <w:sz w:val="24"/>
          <w:lang w:val="en-CA"/>
        </w:rPr>
        <w:tab/>
      </w:r>
      <w:r>
        <w:rPr>
          <w:rFonts w:ascii="Georgia" w:hAnsi="Georgia"/>
          <w:sz w:val="24"/>
          <w:lang w:val="en-CA"/>
        </w:rPr>
        <w:tab/>
      </w:r>
      <w:r>
        <w:rPr>
          <w:rFonts w:ascii="Georgia" w:hAnsi="Georgia"/>
          <w:sz w:val="24"/>
          <w:lang w:val="en-CA"/>
        </w:rPr>
        <w:tab/>
      </w:r>
      <w:r>
        <w:rPr>
          <w:rFonts w:ascii="Georgia" w:hAnsi="Georgia"/>
          <w:sz w:val="24"/>
          <w:lang w:val="en-CA"/>
        </w:rPr>
        <w:tab/>
      </w:r>
      <w:r>
        <w:rPr>
          <w:rFonts w:ascii="Georgia" w:hAnsi="Georgia"/>
          <w:sz w:val="24"/>
          <w:lang w:val="en-CA"/>
        </w:rPr>
        <w:tab/>
      </w:r>
      <w:r>
        <w:rPr>
          <w:rFonts w:ascii="Georgia" w:hAnsi="Georgia"/>
          <w:sz w:val="24"/>
          <w:lang w:val="en-CA"/>
        </w:rPr>
        <w:tab/>
      </w:r>
    </w:p>
    <w:p w14:paraId="575676D8" w14:textId="32275BC9" w:rsidR="00D3134D" w:rsidRDefault="00D3134D" w:rsidP="00D3134D">
      <w:pPr>
        <w:overflowPunct/>
        <w:autoSpaceDE/>
        <w:adjustRightInd/>
        <w:jc w:val="both"/>
        <w:rPr>
          <w:rFonts w:ascii="Georgia" w:hAnsi="Georgia"/>
          <w:sz w:val="24"/>
          <w:lang w:val="en-CA"/>
        </w:rPr>
      </w:pPr>
      <w:r>
        <w:rPr>
          <w:rFonts w:ascii="Georgia" w:hAnsi="Georgia"/>
          <w:sz w:val="24"/>
          <w:lang w:val="en-CA"/>
        </w:rPr>
        <w:t>President</w:t>
      </w:r>
      <w:r>
        <w:rPr>
          <w:rFonts w:ascii="Georgia" w:hAnsi="Georgia"/>
          <w:sz w:val="24"/>
          <w:lang w:val="en-CA"/>
        </w:rPr>
        <w:tab/>
      </w:r>
      <w:r>
        <w:rPr>
          <w:rFonts w:ascii="Georgia" w:hAnsi="Georgia"/>
          <w:sz w:val="24"/>
          <w:lang w:val="en-CA"/>
        </w:rPr>
        <w:tab/>
      </w:r>
      <w:r>
        <w:rPr>
          <w:rFonts w:ascii="Georgia" w:hAnsi="Georgia"/>
          <w:sz w:val="24"/>
          <w:lang w:val="en-CA"/>
        </w:rPr>
        <w:tab/>
      </w:r>
      <w:r>
        <w:rPr>
          <w:rFonts w:ascii="Georgia" w:hAnsi="Georgia"/>
          <w:sz w:val="24"/>
          <w:lang w:val="en-CA"/>
        </w:rPr>
        <w:tab/>
      </w:r>
      <w:r>
        <w:rPr>
          <w:rFonts w:ascii="Georgia" w:hAnsi="Georgia"/>
          <w:sz w:val="24"/>
          <w:lang w:val="en-CA"/>
        </w:rPr>
        <w:tab/>
      </w:r>
      <w:r>
        <w:rPr>
          <w:rFonts w:ascii="Georgia" w:hAnsi="Georgia"/>
          <w:sz w:val="24"/>
          <w:lang w:val="en-CA"/>
        </w:rPr>
        <w:tab/>
        <w:t xml:space="preserve"> </w:t>
      </w:r>
    </w:p>
    <w:p w14:paraId="2B1A285E" w14:textId="77777777" w:rsidR="00D3134D" w:rsidRDefault="00D3134D" w:rsidP="00D3134D">
      <w:pPr>
        <w:overflowPunct/>
        <w:autoSpaceDE/>
        <w:adjustRightInd/>
        <w:spacing w:after="240"/>
        <w:jc w:val="both"/>
        <w:rPr>
          <w:rFonts w:ascii="Georgia" w:hAnsi="Georgia"/>
          <w:sz w:val="24"/>
          <w:lang w:val="en-CA"/>
        </w:rPr>
      </w:pPr>
    </w:p>
    <w:p w14:paraId="258B6735" w14:textId="2AF8FF2B" w:rsidR="00D3134D" w:rsidRDefault="00D3134D" w:rsidP="00D3134D">
      <w:pPr>
        <w:overflowPunct/>
        <w:autoSpaceDE/>
        <w:adjustRightInd/>
        <w:jc w:val="both"/>
        <w:rPr>
          <w:rFonts w:ascii="Georgia" w:hAnsi="Georgia"/>
          <w:b/>
          <w:bCs/>
          <w:sz w:val="24"/>
          <w:lang w:val="en-CA"/>
        </w:rPr>
      </w:pPr>
      <w:r>
        <w:rPr>
          <w:rFonts w:ascii="Georgia" w:hAnsi="Georgia"/>
          <w:b/>
          <w:bCs/>
          <w:sz w:val="24"/>
          <w:lang w:val="en-CA"/>
        </w:rPr>
        <w:t>___________________________</w:t>
      </w:r>
      <w:r>
        <w:rPr>
          <w:rFonts w:ascii="Georgia" w:hAnsi="Georgia"/>
          <w:b/>
          <w:bCs/>
          <w:sz w:val="24"/>
          <w:lang w:val="en-CA"/>
        </w:rPr>
        <w:tab/>
      </w:r>
    </w:p>
    <w:p w14:paraId="7003138C" w14:textId="4D34C6EF" w:rsidR="00D3134D" w:rsidRDefault="008E6CA7" w:rsidP="00D3134D">
      <w:pPr>
        <w:overflowPunct/>
        <w:autoSpaceDE/>
        <w:adjustRightInd/>
        <w:jc w:val="both"/>
        <w:rPr>
          <w:rFonts w:ascii="Georgia" w:hAnsi="Georgia"/>
          <w:sz w:val="24"/>
          <w:lang w:val="en-CA"/>
        </w:rPr>
      </w:pPr>
      <w:r>
        <w:rPr>
          <w:rFonts w:ascii="Georgia" w:hAnsi="Georgia"/>
          <w:sz w:val="24"/>
          <w:lang w:val="en-CA"/>
        </w:rPr>
        <w:t>Jessica Brown</w:t>
      </w:r>
      <w:r w:rsidR="00D3134D">
        <w:rPr>
          <w:rFonts w:ascii="Georgia" w:hAnsi="Georgia"/>
          <w:sz w:val="24"/>
          <w:lang w:val="en-CA"/>
        </w:rPr>
        <w:tab/>
      </w:r>
      <w:r w:rsidR="00D3134D">
        <w:rPr>
          <w:rFonts w:ascii="Georgia" w:hAnsi="Georgia"/>
          <w:sz w:val="24"/>
          <w:lang w:val="en-CA"/>
        </w:rPr>
        <w:tab/>
      </w:r>
      <w:r w:rsidR="00D3134D">
        <w:rPr>
          <w:rFonts w:ascii="Georgia" w:hAnsi="Georgia"/>
          <w:sz w:val="24"/>
          <w:lang w:val="en-CA"/>
        </w:rPr>
        <w:tab/>
      </w:r>
      <w:r w:rsidR="00D3134D">
        <w:rPr>
          <w:rFonts w:ascii="Georgia" w:hAnsi="Georgia"/>
          <w:sz w:val="24"/>
          <w:lang w:val="en-CA"/>
        </w:rPr>
        <w:tab/>
      </w:r>
      <w:r w:rsidR="00D3134D">
        <w:rPr>
          <w:rFonts w:ascii="Georgia" w:hAnsi="Georgia"/>
          <w:sz w:val="24"/>
          <w:lang w:val="en-CA"/>
        </w:rPr>
        <w:tab/>
      </w:r>
      <w:r w:rsidR="00D3134D">
        <w:rPr>
          <w:rFonts w:ascii="Georgia" w:hAnsi="Georgia"/>
          <w:sz w:val="24"/>
          <w:lang w:val="en-CA"/>
        </w:rPr>
        <w:tab/>
      </w:r>
      <w:r w:rsidR="00D3134D">
        <w:rPr>
          <w:rFonts w:ascii="Georgia" w:hAnsi="Georgia"/>
          <w:sz w:val="24"/>
          <w:lang w:val="en-CA"/>
        </w:rPr>
        <w:tab/>
      </w:r>
    </w:p>
    <w:p w14:paraId="4111E403" w14:textId="1F65294B" w:rsidR="00D3134D" w:rsidRDefault="00D3134D" w:rsidP="00D3134D">
      <w:pPr>
        <w:tabs>
          <w:tab w:val="left" w:pos="5103"/>
        </w:tabs>
        <w:overflowPunct/>
        <w:autoSpaceDE/>
        <w:adjustRightInd/>
        <w:jc w:val="both"/>
        <w:rPr>
          <w:rFonts w:ascii="Georgia" w:hAnsi="Georgia"/>
          <w:b/>
          <w:bCs/>
          <w:sz w:val="24"/>
          <w:lang w:val="en-CA"/>
        </w:rPr>
      </w:pPr>
      <w:r>
        <w:rPr>
          <w:rFonts w:ascii="Georgia" w:hAnsi="Georgia"/>
          <w:sz w:val="24"/>
          <w:lang w:val="en-CA"/>
        </w:rPr>
        <w:t>Vice-President</w:t>
      </w:r>
      <w:r>
        <w:rPr>
          <w:rFonts w:ascii="Georgia" w:hAnsi="Georgia"/>
          <w:sz w:val="24"/>
          <w:lang w:val="en-CA"/>
        </w:rPr>
        <w:tab/>
      </w:r>
      <w:r>
        <w:rPr>
          <w:rFonts w:ascii="Georgia" w:hAnsi="Georgia"/>
          <w:b/>
          <w:bCs/>
          <w:sz w:val="24"/>
          <w:lang w:val="en-CA"/>
        </w:rPr>
        <w:t xml:space="preserve"> </w:t>
      </w:r>
    </w:p>
    <w:p w14:paraId="66650E32" w14:textId="06EDEB61" w:rsidR="00D3134D" w:rsidRDefault="00D3134D" w:rsidP="00D3134D">
      <w:pPr>
        <w:tabs>
          <w:tab w:val="left" w:pos="3591"/>
          <w:tab w:val="left" w:pos="4104"/>
          <w:tab w:val="left" w:pos="5103"/>
        </w:tabs>
        <w:overflowPunct/>
        <w:autoSpaceDE/>
        <w:adjustRightInd/>
        <w:rPr>
          <w:rFonts w:ascii="Georgia" w:hAnsi="Georgia"/>
          <w:sz w:val="24"/>
          <w:lang w:val="en-CA"/>
        </w:rPr>
      </w:pPr>
      <w:r>
        <w:rPr>
          <w:rFonts w:ascii="Georgia" w:hAnsi="Georgia"/>
          <w:sz w:val="24"/>
          <w:lang w:val="en-CA"/>
        </w:rPr>
        <w:t xml:space="preserve">We have authority to bind the association </w:t>
      </w:r>
      <w:r>
        <w:rPr>
          <w:rFonts w:ascii="Georgia" w:hAnsi="Georgia"/>
          <w:sz w:val="24"/>
          <w:lang w:val="en-CA"/>
        </w:rPr>
        <w:tab/>
      </w:r>
      <w:r>
        <w:rPr>
          <w:rFonts w:ascii="Georgia" w:hAnsi="Georgia"/>
          <w:sz w:val="24"/>
          <w:lang w:val="en-CA"/>
        </w:rPr>
        <w:tab/>
      </w:r>
      <w:r>
        <w:rPr>
          <w:rFonts w:ascii="Georgia" w:hAnsi="Georgia"/>
          <w:sz w:val="24"/>
          <w:lang w:val="en-CA"/>
        </w:rPr>
        <w:tab/>
      </w:r>
      <w:r>
        <w:rPr>
          <w:rFonts w:ascii="Georgia" w:hAnsi="Georgia"/>
          <w:sz w:val="24"/>
          <w:lang w:val="en-CA"/>
        </w:rPr>
        <w:tab/>
      </w:r>
    </w:p>
    <w:p w14:paraId="183AB1F0" w14:textId="77777777" w:rsidR="008664CF" w:rsidRDefault="008664CF" w:rsidP="008664CF">
      <w:pPr>
        <w:overflowPunct/>
        <w:autoSpaceDE/>
        <w:autoSpaceDN/>
        <w:adjustRightInd/>
        <w:rPr>
          <w:rFonts w:ascii="Georgia" w:hAnsi="Georgia"/>
          <w:sz w:val="24"/>
          <w:lang w:val="en-CA"/>
        </w:rPr>
        <w:sectPr w:rsidR="008664CF" w:rsidSect="00D3134D">
          <w:pgSz w:w="12240" w:h="15840"/>
          <w:pgMar w:top="720" w:right="720" w:bottom="720" w:left="720" w:header="709" w:footer="709" w:gutter="0"/>
          <w:cols w:space="720"/>
          <w:docGrid w:linePitch="272"/>
        </w:sectPr>
      </w:pPr>
    </w:p>
    <w:p w14:paraId="1EC90753" w14:textId="77777777" w:rsidR="008664CF" w:rsidRDefault="008664CF" w:rsidP="008664CF">
      <w:pPr>
        <w:tabs>
          <w:tab w:val="left" w:pos="3591"/>
          <w:tab w:val="left" w:pos="4104"/>
          <w:tab w:val="left" w:pos="9177"/>
        </w:tabs>
        <w:overflowPunct/>
        <w:autoSpaceDE/>
        <w:adjustRightInd/>
        <w:jc w:val="center"/>
        <w:rPr>
          <w:rFonts w:ascii="Georgia" w:hAnsi="Georgia"/>
          <w:b/>
          <w:sz w:val="24"/>
          <w:u w:val="single"/>
          <w:lang w:val="en-CA"/>
        </w:rPr>
      </w:pPr>
      <w:r>
        <w:rPr>
          <w:rFonts w:ascii="Georgia" w:hAnsi="Georgia"/>
          <w:b/>
          <w:sz w:val="24"/>
          <w:u w:val="single"/>
          <w:lang w:val="en-CA"/>
        </w:rPr>
        <w:lastRenderedPageBreak/>
        <w:t>Schedule “A”</w:t>
      </w:r>
    </w:p>
    <w:p w14:paraId="212ACB67" w14:textId="77777777" w:rsidR="008664CF" w:rsidRDefault="008664CF" w:rsidP="008664CF">
      <w:pPr>
        <w:tabs>
          <w:tab w:val="left" w:pos="3591"/>
          <w:tab w:val="left" w:pos="4104"/>
          <w:tab w:val="left" w:pos="9177"/>
        </w:tabs>
        <w:overflowPunct/>
        <w:autoSpaceDE/>
        <w:adjustRightInd/>
        <w:jc w:val="center"/>
        <w:rPr>
          <w:rFonts w:ascii="Georgia" w:hAnsi="Georgia"/>
          <w:sz w:val="24"/>
          <w:lang w:val="en-CA"/>
        </w:rPr>
      </w:pPr>
    </w:p>
    <w:p w14:paraId="01C9F681" w14:textId="77777777" w:rsidR="008664CF" w:rsidRDefault="008664CF" w:rsidP="008664CF">
      <w:pPr>
        <w:tabs>
          <w:tab w:val="left" w:pos="3591"/>
          <w:tab w:val="left" w:pos="4104"/>
          <w:tab w:val="left" w:pos="9177"/>
        </w:tabs>
        <w:overflowPunct/>
        <w:autoSpaceDE/>
        <w:adjustRightInd/>
        <w:jc w:val="center"/>
        <w:rPr>
          <w:rFonts w:ascii="Georgia" w:hAnsi="Georgia"/>
          <w:sz w:val="24"/>
          <w:lang w:val="en-CA"/>
        </w:rPr>
      </w:pPr>
      <w:r>
        <w:rPr>
          <w:rFonts w:ascii="Georgia" w:hAnsi="Georgia"/>
          <w:sz w:val="24"/>
          <w:lang w:val="en-CA"/>
        </w:rPr>
        <w:t>General By-law of Amalgamated Corporation</w:t>
      </w:r>
    </w:p>
    <w:p w14:paraId="3C025C4D" w14:textId="71504AC2" w:rsidR="008664CF" w:rsidRPr="00142CFA" w:rsidRDefault="00142CFA" w:rsidP="008664CF">
      <w:pPr>
        <w:tabs>
          <w:tab w:val="left" w:pos="3591"/>
          <w:tab w:val="left" w:pos="4104"/>
          <w:tab w:val="left" w:pos="9177"/>
        </w:tabs>
        <w:overflowPunct/>
        <w:autoSpaceDE/>
        <w:adjustRightInd/>
        <w:jc w:val="center"/>
        <w:rPr>
          <w:rFonts w:ascii="Georgia" w:hAnsi="Georgia"/>
          <w:bCs/>
          <w:sz w:val="24"/>
          <w:lang w:val="en-CA"/>
        </w:rPr>
      </w:pPr>
      <w:r>
        <w:rPr>
          <w:rFonts w:ascii="Georgia" w:hAnsi="Georgia"/>
          <w:bCs/>
          <w:sz w:val="24"/>
          <w:lang w:val="en-CA"/>
        </w:rPr>
        <w:t>(see separate file</w:t>
      </w:r>
      <w:r w:rsidR="00484087">
        <w:rPr>
          <w:rFonts w:ascii="Georgia" w:hAnsi="Georgia"/>
          <w:bCs/>
          <w:sz w:val="24"/>
          <w:lang w:val="en-CA"/>
        </w:rPr>
        <w:t xml:space="preserve"> of DNL Bylaws)</w:t>
      </w:r>
    </w:p>
    <w:p w14:paraId="7EC5CD2C" w14:textId="57EFE9ED" w:rsidR="001E5E83" w:rsidRDefault="001E5E83" w:rsidP="008664CF"/>
    <w:p w14:paraId="4CA1FAFB" w14:textId="77777777" w:rsidR="00DB696D" w:rsidRDefault="00DB696D" w:rsidP="008664CF"/>
    <w:p w14:paraId="3F5C4D68" w14:textId="77777777" w:rsidR="00DB696D" w:rsidRDefault="00DB696D" w:rsidP="008664CF"/>
    <w:p w14:paraId="02C8FE82" w14:textId="77777777" w:rsidR="00DB696D" w:rsidRDefault="00DB696D" w:rsidP="008664CF"/>
    <w:p w14:paraId="52F923F1" w14:textId="77777777" w:rsidR="00DB696D" w:rsidRDefault="00DB696D" w:rsidP="008664CF"/>
    <w:p w14:paraId="74086CB8" w14:textId="77777777" w:rsidR="00DB696D" w:rsidRDefault="00DB696D" w:rsidP="008664CF"/>
    <w:p w14:paraId="62F72820" w14:textId="77777777" w:rsidR="00DB696D" w:rsidRDefault="00DB696D" w:rsidP="008664CF"/>
    <w:p w14:paraId="154863A3" w14:textId="77777777" w:rsidR="00DB696D" w:rsidRDefault="00DB696D" w:rsidP="008664CF"/>
    <w:p w14:paraId="029AC193" w14:textId="77777777" w:rsidR="00DB696D" w:rsidRDefault="00DB696D" w:rsidP="008664CF"/>
    <w:p w14:paraId="6921A784" w14:textId="77777777" w:rsidR="00DB696D" w:rsidRDefault="00DB696D" w:rsidP="008664CF"/>
    <w:p w14:paraId="4B96D26A" w14:textId="77777777" w:rsidR="00DB696D" w:rsidRDefault="00DB696D" w:rsidP="008664CF"/>
    <w:p w14:paraId="17C50312" w14:textId="77777777" w:rsidR="00DB696D" w:rsidRDefault="00DB696D" w:rsidP="008664CF"/>
    <w:p w14:paraId="11C41EBC" w14:textId="77777777" w:rsidR="00DB696D" w:rsidRDefault="00DB696D" w:rsidP="008664CF"/>
    <w:p w14:paraId="28141C0E" w14:textId="77777777" w:rsidR="00DB696D" w:rsidRDefault="00DB696D" w:rsidP="008664CF"/>
    <w:p w14:paraId="572C3361" w14:textId="77777777" w:rsidR="00DB696D" w:rsidRDefault="00DB696D" w:rsidP="008664CF"/>
    <w:p w14:paraId="2618470B" w14:textId="77777777" w:rsidR="00DB696D" w:rsidRDefault="00DB696D" w:rsidP="008664CF"/>
    <w:p w14:paraId="5FA140A5" w14:textId="77777777" w:rsidR="00DB696D" w:rsidRDefault="00DB696D" w:rsidP="008664CF"/>
    <w:p w14:paraId="6E9264E9" w14:textId="77777777" w:rsidR="00DB696D" w:rsidRDefault="00DB696D" w:rsidP="008664CF"/>
    <w:p w14:paraId="1738B20D" w14:textId="77777777" w:rsidR="00DB696D" w:rsidRDefault="00DB696D" w:rsidP="008664CF"/>
    <w:p w14:paraId="00FB7193" w14:textId="77777777" w:rsidR="00DB696D" w:rsidRDefault="00DB696D" w:rsidP="008664CF"/>
    <w:p w14:paraId="56C7C2D2" w14:textId="77777777" w:rsidR="00DB696D" w:rsidRDefault="00DB696D" w:rsidP="008664CF"/>
    <w:p w14:paraId="6D4E52C8" w14:textId="77777777" w:rsidR="00DB696D" w:rsidRDefault="00DB696D" w:rsidP="008664CF"/>
    <w:p w14:paraId="2BFBB69B" w14:textId="77777777" w:rsidR="00DB696D" w:rsidRDefault="00DB696D" w:rsidP="008664CF"/>
    <w:p w14:paraId="78E3BBF5" w14:textId="77777777" w:rsidR="00DB696D" w:rsidRDefault="00DB696D" w:rsidP="008664CF"/>
    <w:p w14:paraId="6E4D8F72" w14:textId="77777777" w:rsidR="00DB696D" w:rsidRDefault="00DB696D" w:rsidP="008664CF"/>
    <w:p w14:paraId="79F90F1B" w14:textId="77777777" w:rsidR="00DB696D" w:rsidRDefault="00DB696D" w:rsidP="008664CF"/>
    <w:p w14:paraId="4D198E3F" w14:textId="77777777" w:rsidR="00DB696D" w:rsidRDefault="00DB696D" w:rsidP="008664CF"/>
    <w:p w14:paraId="1DAD8882" w14:textId="77777777" w:rsidR="00DB696D" w:rsidRDefault="00DB696D" w:rsidP="008664CF"/>
    <w:p w14:paraId="20319F1B" w14:textId="77777777" w:rsidR="00DB696D" w:rsidRDefault="00DB696D" w:rsidP="008664CF"/>
    <w:p w14:paraId="7AFEECBA" w14:textId="77777777" w:rsidR="00DB696D" w:rsidRDefault="00DB696D" w:rsidP="008664CF"/>
    <w:p w14:paraId="61FFC970" w14:textId="77777777" w:rsidR="00DB696D" w:rsidRDefault="00DB696D" w:rsidP="008664CF"/>
    <w:p w14:paraId="20971941" w14:textId="77777777" w:rsidR="00DB696D" w:rsidRDefault="00DB696D" w:rsidP="008664CF"/>
    <w:p w14:paraId="12AD4B2D" w14:textId="77777777" w:rsidR="00DB696D" w:rsidRDefault="00DB696D" w:rsidP="008664CF"/>
    <w:p w14:paraId="65236CCB" w14:textId="77777777" w:rsidR="00DB696D" w:rsidRDefault="00DB696D" w:rsidP="008664CF"/>
    <w:p w14:paraId="0E0ED658" w14:textId="77777777" w:rsidR="00DB696D" w:rsidRDefault="00DB696D" w:rsidP="008664CF"/>
    <w:p w14:paraId="718B1337" w14:textId="77777777" w:rsidR="00DB696D" w:rsidRDefault="00DB696D" w:rsidP="008664CF"/>
    <w:p w14:paraId="16ABCB1B" w14:textId="77777777" w:rsidR="00DB696D" w:rsidRDefault="00DB696D" w:rsidP="008664CF"/>
    <w:p w14:paraId="05706F5D" w14:textId="77777777" w:rsidR="00DB696D" w:rsidRDefault="00DB696D" w:rsidP="008664CF"/>
    <w:p w14:paraId="0246E1F6" w14:textId="77777777" w:rsidR="00DB696D" w:rsidRDefault="00DB696D" w:rsidP="008664CF"/>
    <w:p w14:paraId="545DA8A0" w14:textId="77777777" w:rsidR="00DB696D" w:rsidRDefault="00DB696D" w:rsidP="008664CF"/>
    <w:p w14:paraId="2A6119CD" w14:textId="77777777" w:rsidR="00DB696D" w:rsidRDefault="00DB696D" w:rsidP="008664CF"/>
    <w:p w14:paraId="0993300E" w14:textId="77777777" w:rsidR="00DB696D" w:rsidRDefault="00DB696D" w:rsidP="008664CF"/>
    <w:p w14:paraId="21666B01" w14:textId="77777777" w:rsidR="00DB696D" w:rsidRDefault="00DB696D" w:rsidP="008664CF"/>
    <w:p w14:paraId="038AD55E" w14:textId="77777777" w:rsidR="00DB696D" w:rsidRDefault="00DB696D" w:rsidP="008664CF"/>
    <w:p w14:paraId="1E20A302" w14:textId="77777777" w:rsidR="00DB696D" w:rsidRDefault="00DB696D" w:rsidP="008664CF"/>
    <w:p w14:paraId="3D3FBDDC" w14:textId="77777777" w:rsidR="00DB696D" w:rsidRDefault="00DB696D" w:rsidP="008664CF"/>
    <w:p w14:paraId="6DE5797A" w14:textId="77777777" w:rsidR="00DB696D" w:rsidRDefault="00DB696D" w:rsidP="008664CF"/>
    <w:p w14:paraId="14F9CC11" w14:textId="77777777" w:rsidR="00DB696D" w:rsidRDefault="00DB696D" w:rsidP="008664CF"/>
    <w:p w14:paraId="4CF1AE61" w14:textId="77777777" w:rsidR="00DB696D" w:rsidRDefault="00DB696D" w:rsidP="008664CF"/>
    <w:p w14:paraId="2F64F4FF" w14:textId="77777777" w:rsidR="00DB696D" w:rsidRDefault="00DB696D" w:rsidP="008664CF"/>
    <w:p w14:paraId="5AFAC36C" w14:textId="77777777" w:rsidR="00DB696D" w:rsidRDefault="00DB696D" w:rsidP="008664CF"/>
    <w:p w14:paraId="79092267" w14:textId="77777777" w:rsidR="00AE2544" w:rsidRDefault="00AE2544" w:rsidP="00AE2544">
      <w:pPr>
        <w:tabs>
          <w:tab w:val="left" w:pos="3591"/>
          <w:tab w:val="left" w:pos="4104"/>
          <w:tab w:val="left" w:pos="9177"/>
        </w:tabs>
        <w:overflowPunct/>
        <w:autoSpaceDE/>
        <w:adjustRightInd/>
        <w:jc w:val="center"/>
        <w:rPr>
          <w:rFonts w:ascii="Georgia" w:hAnsi="Georgia"/>
          <w:sz w:val="24"/>
          <w:lang w:val="en-CA"/>
        </w:rPr>
      </w:pPr>
      <w:r>
        <w:rPr>
          <w:rFonts w:ascii="Georgia" w:hAnsi="Georgia"/>
          <w:b/>
          <w:sz w:val="24"/>
          <w:u w:val="single"/>
          <w:lang w:val="en-CA"/>
        </w:rPr>
        <w:lastRenderedPageBreak/>
        <w:t>Schedule “B”</w:t>
      </w:r>
    </w:p>
    <w:p w14:paraId="6E79BF5A" w14:textId="77777777" w:rsidR="00AE2544" w:rsidRDefault="00AE2544" w:rsidP="00AE2544">
      <w:pPr>
        <w:tabs>
          <w:tab w:val="left" w:pos="3591"/>
          <w:tab w:val="left" w:pos="4104"/>
          <w:tab w:val="left" w:pos="9177"/>
        </w:tabs>
        <w:overflowPunct/>
        <w:autoSpaceDE/>
        <w:adjustRightInd/>
        <w:jc w:val="center"/>
        <w:rPr>
          <w:rFonts w:ascii="Georgia" w:hAnsi="Georgia"/>
          <w:sz w:val="24"/>
          <w:lang w:val="en-CA"/>
        </w:rPr>
      </w:pPr>
    </w:p>
    <w:p w14:paraId="4FAEDC4D" w14:textId="77777777" w:rsidR="00AE2544" w:rsidRDefault="00AE2544" w:rsidP="00AE2544">
      <w:pPr>
        <w:jc w:val="center"/>
        <w:rPr>
          <w:rFonts w:ascii="Georgia" w:hAnsi="Georgia"/>
          <w:sz w:val="24"/>
          <w:lang w:val="en-CA"/>
        </w:rPr>
      </w:pPr>
      <w:r>
        <w:rPr>
          <w:rFonts w:ascii="Georgia" w:hAnsi="Georgia"/>
          <w:sz w:val="24"/>
          <w:lang w:val="en-CA"/>
        </w:rPr>
        <w:t>Boundaries and Centre Point</w:t>
      </w:r>
    </w:p>
    <w:p w14:paraId="260CAB41" w14:textId="77777777" w:rsidR="00AE2544" w:rsidRDefault="00AE2544" w:rsidP="00AE2544">
      <w:pPr>
        <w:jc w:val="center"/>
        <w:rPr>
          <w:rFonts w:ascii="Georgia" w:hAnsi="Georgia"/>
          <w:sz w:val="24"/>
          <w:lang w:val="en-CA"/>
        </w:rPr>
      </w:pPr>
    </w:p>
    <w:p w14:paraId="5EDFFFDC" w14:textId="77777777" w:rsidR="00C93A77" w:rsidRPr="00C93A77" w:rsidRDefault="00AE2544" w:rsidP="00C93A77">
      <w:pPr>
        <w:spacing w:after="48"/>
        <w:ind w:left="95" w:right="15"/>
        <w:rPr>
          <w:rFonts w:ascii="Calibri" w:eastAsia="Calibri" w:hAnsi="Calibri" w:cs="Calibri"/>
          <w:color w:val="000000"/>
          <w:kern w:val="2"/>
          <w:sz w:val="24"/>
          <w:szCs w:val="22"/>
          <w:lang w:val="en-CA" w:eastAsia="en-CA"/>
          <w14:ligatures w14:val="standardContextual"/>
        </w:rPr>
      </w:pPr>
      <w:r>
        <w:rPr>
          <w:rFonts w:ascii="Georgia" w:hAnsi="Georgia"/>
          <w:sz w:val="24"/>
          <w:lang w:val="en-CA"/>
        </w:rPr>
        <w:t>The c</w:t>
      </w:r>
      <w:r w:rsidR="00D85514">
        <w:rPr>
          <w:rFonts w:ascii="Georgia" w:hAnsi="Georgia"/>
          <w:sz w:val="24"/>
          <w:lang w:val="en-CA"/>
        </w:rPr>
        <w:t>entre point of the new Delhi-Norwich-Langton</w:t>
      </w:r>
      <w:r w:rsidR="00F95C82">
        <w:rPr>
          <w:rFonts w:ascii="Georgia" w:hAnsi="Georgia"/>
          <w:sz w:val="24"/>
          <w:lang w:val="en-CA"/>
        </w:rPr>
        <w:t xml:space="preserve"> Minor Hockey Association</w:t>
      </w:r>
      <w:r w:rsidR="009B23A2">
        <w:rPr>
          <w:rFonts w:ascii="Georgia" w:hAnsi="Georgia"/>
          <w:sz w:val="24"/>
          <w:lang w:val="en-CA"/>
        </w:rPr>
        <w:t xml:space="preserve"> (DNLMHA)</w:t>
      </w:r>
      <w:r w:rsidR="00F95C82">
        <w:rPr>
          <w:rFonts w:ascii="Georgia" w:hAnsi="Georgia"/>
          <w:sz w:val="24"/>
          <w:lang w:val="en-CA"/>
        </w:rPr>
        <w:t xml:space="preserve"> would be upon OMHA approval </w:t>
      </w:r>
      <w:r w:rsidR="00C93A77" w:rsidRPr="00C93A77">
        <w:rPr>
          <w:rFonts w:ascii="Georgia" w:eastAsia="Calibri" w:hAnsi="Georgia" w:cs="Calibri"/>
          <w:color w:val="000000"/>
          <w:kern w:val="2"/>
          <w:sz w:val="24"/>
          <w:szCs w:val="22"/>
          <w:lang w:val="en-CA" w:eastAsia="en-CA"/>
          <w14:ligatures w14:val="standardContextual"/>
        </w:rPr>
        <w:t>144 Western Ave, Delhi.</w:t>
      </w:r>
      <w:r w:rsidR="00C93A77" w:rsidRPr="00C93A77">
        <w:rPr>
          <w:rFonts w:ascii="Calibri" w:eastAsia="Calibri" w:hAnsi="Calibri" w:cs="Calibri"/>
          <w:color w:val="000000"/>
          <w:kern w:val="2"/>
          <w:sz w:val="24"/>
          <w:szCs w:val="22"/>
          <w:lang w:val="en-CA" w:eastAsia="en-CA"/>
          <w14:ligatures w14:val="standardContextual"/>
        </w:rPr>
        <w:t xml:space="preserve"> </w:t>
      </w:r>
    </w:p>
    <w:p w14:paraId="52678026" w14:textId="77777777" w:rsidR="00C93A77" w:rsidRPr="00C93A77" w:rsidRDefault="00C93A77" w:rsidP="00C93A77">
      <w:pPr>
        <w:keepNext/>
        <w:keepLines/>
        <w:overflowPunct/>
        <w:autoSpaceDE/>
        <w:autoSpaceDN/>
        <w:adjustRightInd/>
        <w:spacing w:after="47" w:line="259" w:lineRule="auto"/>
        <w:ind w:right="13"/>
        <w:outlineLvl w:val="0"/>
        <w:rPr>
          <w:rFonts w:ascii="Calibri" w:eastAsia="Calibri" w:hAnsi="Calibri" w:cs="Calibri"/>
          <w:b/>
          <w:color w:val="000000"/>
          <w:kern w:val="2"/>
          <w:sz w:val="24"/>
          <w:szCs w:val="22"/>
          <w:lang w:val="en-CA" w:eastAsia="en-CA"/>
          <w14:ligatures w14:val="standardContextual"/>
        </w:rPr>
      </w:pPr>
    </w:p>
    <w:p w14:paraId="02465283" w14:textId="67AC1ADA" w:rsidR="00AE2544" w:rsidRDefault="00AE2544" w:rsidP="001C3911"/>
    <w:p w14:paraId="54ABE977" w14:textId="77777777" w:rsidR="00DB696D" w:rsidRDefault="00DB696D" w:rsidP="008664CF"/>
    <w:p w14:paraId="42FCA7E1" w14:textId="77777777" w:rsidR="00DB696D" w:rsidRDefault="00DB696D" w:rsidP="008664CF"/>
    <w:sectPr w:rsidR="00DB6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8F1"/>
    <w:multiLevelType w:val="multilevel"/>
    <w:tmpl w:val="25E65092"/>
    <w:lvl w:ilvl="0">
      <w:start w:val="1"/>
      <w:numFmt w:val="decimal"/>
      <w:lvlText w:val="%1."/>
      <w:lvlJc w:val="left"/>
      <w:pPr>
        <w:tabs>
          <w:tab w:val="num" w:pos="862"/>
        </w:tabs>
        <w:ind w:left="862" w:hanging="720"/>
      </w:pPr>
      <w:rPr>
        <w:b/>
        <w:bCs/>
      </w:rPr>
    </w:lvl>
    <w:lvl w:ilvl="1">
      <w:start w:val="2"/>
      <w:numFmt w:val="decimal"/>
      <w:lvlText w:val="(%2)"/>
      <w:lvlJc w:val="left"/>
      <w:pPr>
        <w:tabs>
          <w:tab w:val="num" w:pos="1831"/>
        </w:tabs>
        <w:ind w:left="1831" w:hanging="720"/>
      </w:pPr>
    </w:lvl>
    <w:lvl w:ilvl="2">
      <w:start w:val="1"/>
      <w:numFmt w:val="lowerRoman"/>
      <w:lvlText w:val="(%3)"/>
      <w:lvlJc w:val="left"/>
      <w:pPr>
        <w:tabs>
          <w:tab w:val="num" w:pos="2302"/>
        </w:tabs>
        <w:ind w:left="2302" w:hanging="720"/>
      </w:pPr>
    </w:lvl>
    <w:lvl w:ilvl="3">
      <w:start w:val="1"/>
      <w:numFmt w:val="upperLetter"/>
      <w:lvlText w:val="(%4)"/>
      <w:lvlJc w:val="left"/>
      <w:pPr>
        <w:tabs>
          <w:tab w:val="num" w:pos="3022"/>
        </w:tabs>
        <w:ind w:left="3022" w:hanging="72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 w15:restartNumberingAfterBreak="0">
    <w:nsid w:val="1A335BC5"/>
    <w:multiLevelType w:val="hybridMultilevel"/>
    <w:tmpl w:val="AD0C2918"/>
    <w:lvl w:ilvl="0" w:tplc="E9C01876">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34BFE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58B4DE">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48E15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DAFCF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E21C5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E4A740">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62633A">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C650A6">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9A6071"/>
    <w:multiLevelType w:val="hybridMultilevel"/>
    <w:tmpl w:val="35E62406"/>
    <w:lvl w:ilvl="0" w:tplc="FF24CF1E">
      <w:start w:val="1"/>
      <w:numFmt w:val="lowerLetter"/>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3" w15:restartNumberingAfterBreak="0">
    <w:nsid w:val="22DA3905"/>
    <w:multiLevelType w:val="hybridMultilevel"/>
    <w:tmpl w:val="A7D663F2"/>
    <w:lvl w:ilvl="0" w:tplc="293C3AF2">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E67447E"/>
    <w:multiLevelType w:val="multilevel"/>
    <w:tmpl w:val="C860C470"/>
    <w:lvl w:ilvl="0">
      <w:start w:val="1"/>
      <w:numFmt w:val="decimal"/>
      <w:pStyle w:val="BY1"/>
      <w:lvlText w:val="%1."/>
      <w:lvlJc w:val="left"/>
      <w:pPr>
        <w:tabs>
          <w:tab w:val="num" w:pos="720"/>
        </w:tabs>
        <w:ind w:left="720" w:hanging="720"/>
      </w:pPr>
      <w:rPr>
        <w:b/>
        <w:bCs/>
        <w:color w:val="auto"/>
      </w:rPr>
    </w:lvl>
    <w:lvl w:ilvl="1">
      <w:start w:val="1"/>
      <w:numFmt w:val="lowerLetter"/>
      <w:pStyle w:val="BY2"/>
      <w:lvlText w:val="(%2)"/>
      <w:lvlJc w:val="left"/>
      <w:pPr>
        <w:tabs>
          <w:tab w:val="num" w:pos="1831"/>
        </w:tabs>
        <w:ind w:left="1831" w:hanging="720"/>
      </w:pPr>
    </w:lvl>
    <w:lvl w:ilvl="2">
      <w:start w:val="1"/>
      <w:numFmt w:val="lowerRoman"/>
      <w:pStyle w:val="BY3"/>
      <w:lvlText w:val="(%3)"/>
      <w:lvlJc w:val="left"/>
      <w:pPr>
        <w:tabs>
          <w:tab w:val="num" w:pos="2302"/>
        </w:tabs>
        <w:ind w:left="2302" w:hanging="720"/>
      </w:pPr>
    </w:lvl>
    <w:lvl w:ilvl="3">
      <w:start w:val="1"/>
      <w:numFmt w:val="upperLetter"/>
      <w:pStyle w:val="by4"/>
      <w:lvlText w:val="(%4)"/>
      <w:lvlJc w:val="left"/>
      <w:pPr>
        <w:tabs>
          <w:tab w:val="num" w:pos="3022"/>
        </w:tabs>
        <w:ind w:left="3022" w:hanging="72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5" w15:restartNumberingAfterBreak="0">
    <w:nsid w:val="51846BE3"/>
    <w:multiLevelType w:val="hybridMultilevel"/>
    <w:tmpl w:val="0194F862"/>
    <w:lvl w:ilvl="0" w:tplc="6EBA32D2">
      <w:start w:val="5"/>
      <w:numFmt w:val="lowerLetter"/>
      <w:lvlText w:val="(%1)"/>
      <w:lvlJc w:val="left"/>
      <w:pPr>
        <w:ind w:left="1471" w:hanging="360"/>
      </w:pPr>
      <w:rPr>
        <w:rFonts w:hint="default"/>
      </w:rPr>
    </w:lvl>
    <w:lvl w:ilvl="1" w:tplc="10090019" w:tentative="1">
      <w:start w:val="1"/>
      <w:numFmt w:val="lowerLetter"/>
      <w:lvlText w:val="%2."/>
      <w:lvlJc w:val="left"/>
      <w:pPr>
        <w:ind w:left="2191" w:hanging="360"/>
      </w:pPr>
    </w:lvl>
    <w:lvl w:ilvl="2" w:tplc="1009001B" w:tentative="1">
      <w:start w:val="1"/>
      <w:numFmt w:val="lowerRoman"/>
      <w:lvlText w:val="%3."/>
      <w:lvlJc w:val="right"/>
      <w:pPr>
        <w:ind w:left="2911" w:hanging="180"/>
      </w:pPr>
    </w:lvl>
    <w:lvl w:ilvl="3" w:tplc="1009000F" w:tentative="1">
      <w:start w:val="1"/>
      <w:numFmt w:val="decimal"/>
      <w:lvlText w:val="%4."/>
      <w:lvlJc w:val="left"/>
      <w:pPr>
        <w:ind w:left="3631" w:hanging="360"/>
      </w:pPr>
    </w:lvl>
    <w:lvl w:ilvl="4" w:tplc="10090019" w:tentative="1">
      <w:start w:val="1"/>
      <w:numFmt w:val="lowerLetter"/>
      <w:lvlText w:val="%5."/>
      <w:lvlJc w:val="left"/>
      <w:pPr>
        <w:ind w:left="4351" w:hanging="360"/>
      </w:pPr>
    </w:lvl>
    <w:lvl w:ilvl="5" w:tplc="1009001B" w:tentative="1">
      <w:start w:val="1"/>
      <w:numFmt w:val="lowerRoman"/>
      <w:lvlText w:val="%6."/>
      <w:lvlJc w:val="right"/>
      <w:pPr>
        <w:ind w:left="5071" w:hanging="180"/>
      </w:pPr>
    </w:lvl>
    <w:lvl w:ilvl="6" w:tplc="1009000F" w:tentative="1">
      <w:start w:val="1"/>
      <w:numFmt w:val="decimal"/>
      <w:lvlText w:val="%7."/>
      <w:lvlJc w:val="left"/>
      <w:pPr>
        <w:ind w:left="5791" w:hanging="360"/>
      </w:pPr>
    </w:lvl>
    <w:lvl w:ilvl="7" w:tplc="10090019" w:tentative="1">
      <w:start w:val="1"/>
      <w:numFmt w:val="lowerLetter"/>
      <w:lvlText w:val="%8."/>
      <w:lvlJc w:val="left"/>
      <w:pPr>
        <w:ind w:left="6511" w:hanging="360"/>
      </w:pPr>
    </w:lvl>
    <w:lvl w:ilvl="8" w:tplc="1009001B" w:tentative="1">
      <w:start w:val="1"/>
      <w:numFmt w:val="lowerRoman"/>
      <w:lvlText w:val="%9."/>
      <w:lvlJc w:val="right"/>
      <w:pPr>
        <w:ind w:left="7231" w:hanging="180"/>
      </w:pPr>
    </w:lvl>
  </w:abstractNum>
  <w:abstractNum w:abstractNumId="6" w15:restartNumberingAfterBreak="0">
    <w:nsid w:val="6A756808"/>
    <w:multiLevelType w:val="hybridMultilevel"/>
    <w:tmpl w:val="7682D7EE"/>
    <w:lvl w:ilvl="0" w:tplc="85C07954">
      <w:start w:val="1"/>
      <w:numFmt w:val="lowerLetter"/>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46778A">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D0EC6A">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F4E152">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22A4AA">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0AB7AE">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7A3D3E">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4E9440">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0251D4">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E2798B"/>
    <w:multiLevelType w:val="hybridMultilevel"/>
    <w:tmpl w:val="6ECE6198"/>
    <w:lvl w:ilvl="0" w:tplc="7A6AAF10">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3408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62651">
    <w:abstractNumId w:val="0"/>
  </w:num>
  <w:num w:numId="3" w16cid:durableId="68217023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516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2268955">
    <w:abstractNumId w:val="1"/>
  </w:num>
  <w:num w:numId="6" w16cid:durableId="1062824214">
    <w:abstractNumId w:val="6"/>
  </w:num>
  <w:num w:numId="7" w16cid:durableId="1458378090">
    <w:abstractNumId w:val="5"/>
  </w:num>
  <w:num w:numId="8" w16cid:durableId="1916160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CF"/>
    <w:rsid w:val="00031526"/>
    <w:rsid w:val="000366E2"/>
    <w:rsid w:val="00060821"/>
    <w:rsid w:val="000800FF"/>
    <w:rsid w:val="0008523A"/>
    <w:rsid w:val="00090882"/>
    <w:rsid w:val="000B0C4A"/>
    <w:rsid w:val="000B357E"/>
    <w:rsid w:val="00141855"/>
    <w:rsid w:val="00142CFA"/>
    <w:rsid w:val="00146655"/>
    <w:rsid w:val="00147848"/>
    <w:rsid w:val="00167088"/>
    <w:rsid w:val="00170712"/>
    <w:rsid w:val="00176E83"/>
    <w:rsid w:val="001A0CFB"/>
    <w:rsid w:val="001C293F"/>
    <w:rsid w:val="001C3911"/>
    <w:rsid w:val="001E1FC9"/>
    <w:rsid w:val="001E5E83"/>
    <w:rsid w:val="001E7ADA"/>
    <w:rsid w:val="001F1CE7"/>
    <w:rsid w:val="001F2433"/>
    <w:rsid w:val="00201F26"/>
    <w:rsid w:val="0020425C"/>
    <w:rsid w:val="00210A3A"/>
    <w:rsid w:val="00217E2F"/>
    <w:rsid w:val="00254EFE"/>
    <w:rsid w:val="002712AD"/>
    <w:rsid w:val="002746C9"/>
    <w:rsid w:val="002B53EF"/>
    <w:rsid w:val="002D68AB"/>
    <w:rsid w:val="002E73F6"/>
    <w:rsid w:val="002F533F"/>
    <w:rsid w:val="003032A3"/>
    <w:rsid w:val="00312BDE"/>
    <w:rsid w:val="00314120"/>
    <w:rsid w:val="0033587D"/>
    <w:rsid w:val="00341060"/>
    <w:rsid w:val="003A0777"/>
    <w:rsid w:val="00407449"/>
    <w:rsid w:val="00412E05"/>
    <w:rsid w:val="004178D2"/>
    <w:rsid w:val="00421BE7"/>
    <w:rsid w:val="00435CF8"/>
    <w:rsid w:val="00441795"/>
    <w:rsid w:val="0044313A"/>
    <w:rsid w:val="00451F18"/>
    <w:rsid w:val="00453B2A"/>
    <w:rsid w:val="00464B33"/>
    <w:rsid w:val="00475EBF"/>
    <w:rsid w:val="00477C95"/>
    <w:rsid w:val="00484087"/>
    <w:rsid w:val="004950EF"/>
    <w:rsid w:val="004D3482"/>
    <w:rsid w:val="004E5829"/>
    <w:rsid w:val="004F2BF8"/>
    <w:rsid w:val="004F6670"/>
    <w:rsid w:val="0052173B"/>
    <w:rsid w:val="00524F03"/>
    <w:rsid w:val="0054332C"/>
    <w:rsid w:val="00547BB7"/>
    <w:rsid w:val="005500AD"/>
    <w:rsid w:val="00560371"/>
    <w:rsid w:val="005A1334"/>
    <w:rsid w:val="005A4695"/>
    <w:rsid w:val="005B0468"/>
    <w:rsid w:val="005B0D63"/>
    <w:rsid w:val="005C7370"/>
    <w:rsid w:val="005D1B7C"/>
    <w:rsid w:val="005F1EDA"/>
    <w:rsid w:val="005F5A6A"/>
    <w:rsid w:val="005F799E"/>
    <w:rsid w:val="00605574"/>
    <w:rsid w:val="00612C91"/>
    <w:rsid w:val="006243A4"/>
    <w:rsid w:val="0063520F"/>
    <w:rsid w:val="006527CC"/>
    <w:rsid w:val="00662BC8"/>
    <w:rsid w:val="00670758"/>
    <w:rsid w:val="006B15E4"/>
    <w:rsid w:val="006C7E6B"/>
    <w:rsid w:val="006E305E"/>
    <w:rsid w:val="006F5905"/>
    <w:rsid w:val="00712142"/>
    <w:rsid w:val="00712C8E"/>
    <w:rsid w:val="0072414F"/>
    <w:rsid w:val="00797EA5"/>
    <w:rsid w:val="007B5FC0"/>
    <w:rsid w:val="007C6054"/>
    <w:rsid w:val="007D46F9"/>
    <w:rsid w:val="007D5EFA"/>
    <w:rsid w:val="007D61EB"/>
    <w:rsid w:val="007F7CA0"/>
    <w:rsid w:val="00802BEE"/>
    <w:rsid w:val="00811023"/>
    <w:rsid w:val="00812D4C"/>
    <w:rsid w:val="008314B8"/>
    <w:rsid w:val="008378DD"/>
    <w:rsid w:val="00860281"/>
    <w:rsid w:val="0086046B"/>
    <w:rsid w:val="00860C9F"/>
    <w:rsid w:val="00861B14"/>
    <w:rsid w:val="008647B5"/>
    <w:rsid w:val="008664CF"/>
    <w:rsid w:val="008B7278"/>
    <w:rsid w:val="008D0DF7"/>
    <w:rsid w:val="008E6CA7"/>
    <w:rsid w:val="0091432B"/>
    <w:rsid w:val="00930F82"/>
    <w:rsid w:val="009476B9"/>
    <w:rsid w:val="009A29FA"/>
    <w:rsid w:val="009A42BD"/>
    <w:rsid w:val="009A71E4"/>
    <w:rsid w:val="009B1529"/>
    <w:rsid w:val="009B23A2"/>
    <w:rsid w:val="009C224F"/>
    <w:rsid w:val="009F78E4"/>
    <w:rsid w:val="00A052A7"/>
    <w:rsid w:val="00A3150B"/>
    <w:rsid w:val="00A33071"/>
    <w:rsid w:val="00A61440"/>
    <w:rsid w:val="00A9251D"/>
    <w:rsid w:val="00AA2CD3"/>
    <w:rsid w:val="00AB269F"/>
    <w:rsid w:val="00AC2A29"/>
    <w:rsid w:val="00AC5D1D"/>
    <w:rsid w:val="00AD60B6"/>
    <w:rsid w:val="00AE2544"/>
    <w:rsid w:val="00AF32ED"/>
    <w:rsid w:val="00AF560F"/>
    <w:rsid w:val="00B053E5"/>
    <w:rsid w:val="00B13A29"/>
    <w:rsid w:val="00B27079"/>
    <w:rsid w:val="00B31E11"/>
    <w:rsid w:val="00B420AB"/>
    <w:rsid w:val="00B63C14"/>
    <w:rsid w:val="00B91FD7"/>
    <w:rsid w:val="00B93DC5"/>
    <w:rsid w:val="00BA0840"/>
    <w:rsid w:val="00BE48AD"/>
    <w:rsid w:val="00BF16F7"/>
    <w:rsid w:val="00C31EFF"/>
    <w:rsid w:val="00C32E6E"/>
    <w:rsid w:val="00C878FD"/>
    <w:rsid w:val="00C935B6"/>
    <w:rsid w:val="00C93A77"/>
    <w:rsid w:val="00CB2549"/>
    <w:rsid w:val="00CC54B1"/>
    <w:rsid w:val="00CE3366"/>
    <w:rsid w:val="00CE5FD4"/>
    <w:rsid w:val="00CF17E8"/>
    <w:rsid w:val="00D05B63"/>
    <w:rsid w:val="00D23B9D"/>
    <w:rsid w:val="00D30A8B"/>
    <w:rsid w:val="00D3134D"/>
    <w:rsid w:val="00D3470A"/>
    <w:rsid w:val="00D4661E"/>
    <w:rsid w:val="00D47C72"/>
    <w:rsid w:val="00D56DB4"/>
    <w:rsid w:val="00D85514"/>
    <w:rsid w:val="00DB696D"/>
    <w:rsid w:val="00DD2A27"/>
    <w:rsid w:val="00DE6ADA"/>
    <w:rsid w:val="00E00C7C"/>
    <w:rsid w:val="00E06E14"/>
    <w:rsid w:val="00E23B4F"/>
    <w:rsid w:val="00E50D50"/>
    <w:rsid w:val="00E55B2D"/>
    <w:rsid w:val="00E667CB"/>
    <w:rsid w:val="00E73D1E"/>
    <w:rsid w:val="00E8105D"/>
    <w:rsid w:val="00EA1BF7"/>
    <w:rsid w:val="00EA4912"/>
    <w:rsid w:val="00EE4F7D"/>
    <w:rsid w:val="00EF32D1"/>
    <w:rsid w:val="00F22B8B"/>
    <w:rsid w:val="00F241F5"/>
    <w:rsid w:val="00F26251"/>
    <w:rsid w:val="00F2709E"/>
    <w:rsid w:val="00F3038F"/>
    <w:rsid w:val="00F41E82"/>
    <w:rsid w:val="00F422B9"/>
    <w:rsid w:val="00F53934"/>
    <w:rsid w:val="00F715E6"/>
    <w:rsid w:val="00F71A12"/>
    <w:rsid w:val="00F95C82"/>
    <w:rsid w:val="00FA32A9"/>
    <w:rsid w:val="00FB0795"/>
    <w:rsid w:val="00FB14ED"/>
    <w:rsid w:val="00FB1793"/>
    <w:rsid w:val="00FB37AF"/>
    <w:rsid w:val="00FE0D7B"/>
    <w:rsid w:val="00FE78E8"/>
    <w:rsid w:val="00FF2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40DE"/>
  <w15:chartTrackingRefBased/>
  <w15:docId w15:val="{127CAEAA-A2FD-4982-B6B3-19103407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CF"/>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866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64C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64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1">
    <w:name w:val="BY1"/>
    <w:basedOn w:val="Heading1"/>
    <w:rsid w:val="008664CF"/>
    <w:pPr>
      <w:keepNext w:val="0"/>
      <w:keepLines w:val="0"/>
      <w:numPr>
        <w:numId w:val="3"/>
      </w:numPr>
      <w:tabs>
        <w:tab w:val="clear" w:pos="720"/>
        <w:tab w:val="num" w:pos="360"/>
      </w:tabs>
      <w:overflowPunct/>
      <w:autoSpaceDE/>
      <w:autoSpaceDN/>
      <w:adjustRightInd/>
      <w:spacing w:before="120" w:after="120"/>
      <w:ind w:left="0" w:firstLine="0"/>
      <w:jc w:val="both"/>
    </w:pPr>
    <w:rPr>
      <w:rFonts w:ascii="Arial" w:eastAsia="Times New Roman" w:hAnsi="Arial" w:cs="Times New Roman"/>
      <w:color w:val="auto"/>
      <w:kern w:val="28"/>
      <w:sz w:val="24"/>
      <w:szCs w:val="20"/>
      <w:lang w:val="en-CA"/>
    </w:rPr>
  </w:style>
  <w:style w:type="paragraph" w:customStyle="1" w:styleId="BY2">
    <w:name w:val="BY2"/>
    <w:basedOn w:val="Heading2"/>
    <w:rsid w:val="008664CF"/>
    <w:pPr>
      <w:keepNext w:val="0"/>
      <w:keepLines w:val="0"/>
      <w:numPr>
        <w:ilvl w:val="1"/>
        <w:numId w:val="3"/>
      </w:numPr>
      <w:tabs>
        <w:tab w:val="clear" w:pos="1831"/>
        <w:tab w:val="num" w:pos="360"/>
      </w:tabs>
      <w:overflowPunct/>
      <w:autoSpaceDE/>
      <w:autoSpaceDN/>
      <w:adjustRightInd/>
      <w:spacing w:before="120" w:after="120"/>
      <w:ind w:left="0" w:firstLine="0"/>
      <w:jc w:val="both"/>
    </w:pPr>
    <w:rPr>
      <w:rFonts w:ascii="Arial" w:eastAsia="Times New Roman" w:hAnsi="Arial" w:cs="Times New Roman"/>
      <w:color w:val="auto"/>
      <w:sz w:val="24"/>
      <w:szCs w:val="20"/>
      <w:lang w:val="en-CA"/>
    </w:rPr>
  </w:style>
  <w:style w:type="paragraph" w:customStyle="1" w:styleId="BY3">
    <w:name w:val="BY3"/>
    <w:basedOn w:val="Heading3"/>
    <w:rsid w:val="008664CF"/>
    <w:pPr>
      <w:keepNext w:val="0"/>
      <w:keepLines w:val="0"/>
      <w:numPr>
        <w:ilvl w:val="2"/>
        <w:numId w:val="3"/>
      </w:numPr>
      <w:tabs>
        <w:tab w:val="clear" w:pos="2302"/>
        <w:tab w:val="num" w:pos="360"/>
      </w:tabs>
      <w:overflowPunct/>
      <w:autoSpaceDE/>
      <w:autoSpaceDN/>
      <w:adjustRightInd/>
      <w:spacing w:before="120" w:after="120"/>
      <w:ind w:left="2364" w:hanging="360"/>
      <w:jc w:val="both"/>
    </w:pPr>
    <w:rPr>
      <w:rFonts w:ascii="Arial" w:eastAsia="Times New Roman" w:hAnsi="Arial" w:cs="Times New Roman"/>
      <w:color w:val="auto"/>
      <w:szCs w:val="20"/>
      <w:lang w:val="en-CA"/>
    </w:rPr>
  </w:style>
  <w:style w:type="paragraph" w:customStyle="1" w:styleId="by4">
    <w:name w:val="by4"/>
    <w:basedOn w:val="Heading4"/>
    <w:rsid w:val="008664CF"/>
    <w:pPr>
      <w:keepNext w:val="0"/>
      <w:keepLines w:val="0"/>
      <w:numPr>
        <w:ilvl w:val="3"/>
        <w:numId w:val="3"/>
      </w:numPr>
      <w:tabs>
        <w:tab w:val="clear" w:pos="3022"/>
        <w:tab w:val="num" w:pos="360"/>
      </w:tabs>
      <w:overflowPunct/>
      <w:autoSpaceDE/>
      <w:autoSpaceDN/>
      <w:adjustRightInd/>
      <w:spacing w:before="120" w:after="120"/>
      <w:ind w:left="3084" w:hanging="360"/>
      <w:jc w:val="both"/>
    </w:pPr>
    <w:rPr>
      <w:rFonts w:ascii="Arial" w:eastAsia="Times New Roman" w:hAnsi="Arial" w:cs="Times New Roman"/>
      <w:i w:val="0"/>
      <w:iCs w:val="0"/>
      <w:color w:val="auto"/>
      <w:sz w:val="24"/>
      <w:lang w:val="en-CA"/>
    </w:rPr>
  </w:style>
  <w:style w:type="character" w:customStyle="1" w:styleId="Heading1Char">
    <w:name w:val="Heading 1 Char"/>
    <w:basedOn w:val="DefaultParagraphFont"/>
    <w:link w:val="Heading1"/>
    <w:uiPriority w:val="9"/>
    <w:rsid w:val="008664CF"/>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8664CF"/>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8664CF"/>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semiHidden/>
    <w:rsid w:val="008664CF"/>
    <w:rPr>
      <w:rFonts w:asciiTheme="majorHAnsi" w:eastAsiaTheme="majorEastAsia" w:hAnsiTheme="majorHAnsi" w:cstheme="majorBidi"/>
      <w:i/>
      <w:iCs/>
      <w:color w:val="2F5496" w:themeColor="accent1" w:themeShade="BF"/>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6312</TotalTime>
  <Pages>9</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Bickell</dc:creator>
  <cp:keywords/>
  <dc:description/>
  <cp:lastModifiedBy>Erin Bickell</cp:lastModifiedBy>
  <cp:revision>191</cp:revision>
  <dcterms:created xsi:type="dcterms:W3CDTF">2023-10-25T06:03:00Z</dcterms:created>
  <dcterms:modified xsi:type="dcterms:W3CDTF">2023-11-14T02:14:00Z</dcterms:modified>
</cp:coreProperties>
</file>